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8C9" w14:textId="77777777" w:rsidR="00AB3337" w:rsidRPr="00AB3337" w:rsidRDefault="00AB3337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33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САДОВО</w:t>
      </w:r>
    </w:p>
    <w:p w14:paraId="16EC9F70" w14:textId="77777777" w:rsidR="00AB3337" w:rsidRPr="00AB3337" w:rsidRDefault="00000000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282C4B9F">
          <v:rect id="_x0000_i1025" style="width:0;height:1.5pt" o:hralign="center" o:hrstd="t" o:hr="t" fillcolor="#a0a0a0" stroked="f"/>
        </w:pict>
      </w:r>
    </w:p>
    <w:p w14:paraId="63722495" w14:textId="77777777" w:rsidR="00AB3337" w:rsidRDefault="00AB3337" w:rsidP="00AB3337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DDCCA3" w14:textId="77777777" w:rsidR="00AB3337" w:rsidRDefault="00AB3337" w:rsidP="00B91FFA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6C4AE3" w14:textId="1A8B1507" w:rsidR="00B91FFA" w:rsidRDefault="00B91FFA" w:rsidP="00B91FFA">
      <w:pPr>
        <w:pStyle w:val="a6"/>
        <w:jc w:val="center"/>
        <w:rPr>
          <w:rFonts w:hint="eastAsia"/>
          <w:b/>
          <w:bCs/>
        </w:rPr>
      </w:pP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№ 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C10D4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3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C10D4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20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F5AFF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.2023 г.</w:t>
      </w:r>
      <w:r w:rsidRPr="00010511">
        <w:rPr>
          <w:rFonts w:ascii="Times New Roman" w:hAnsi="Times New Roman" w:cs="Times New Roman"/>
          <w:b/>
          <w:bCs/>
          <w:color w:val="auto"/>
          <w:szCs w:val="24"/>
        </w:rPr>
        <w:br/>
      </w:r>
    </w:p>
    <w:p w14:paraId="7AB095AF" w14:textId="77777777" w:rsidR="005D0087" w:rsidRPr="00010511" w:rsidRDefault="005D0087" w:rsidP="00B91FFA">
      <w:pPr>
        <w:pStyle w:val="a6"/>
        <w:jc w:val="center"/>
        <w:rPr>
          <w:rFonts w:hint="eastAsia"/>
          <w:b/>
          <w:bCs/>
        </w:rPr>
      </w:pPr>
    </w:p>
    <w:p w14:paraId="374F618B" w14:textId="3347CA8C" w:rsidR="005D0087" w:rsidRDefault="00B91FFA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C10D47">
        <w:rPr>
          <w:rFonts w:ascii="Times New Roman" w:hAnsi="Times New Roman" w:cs="Times New Roman"/>
          <w:color w:val="auto"/>
          <w:szCs w:val="24"/>
          <w:lang w:val="en-US"/>
        </w:rPr>
        <w:t>20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гр. Садово, ул .Иван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Садово. Заседанието се откри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комисията има кворум за провеждане на заседанието. </w:t>
      </w:r>
    </w:p>
    <w:p w14:paraId="5DD7CB61" w14:textId="77777777" w:rsidR="005D0087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769C22" w14:textId="685DFF58" w:rsidR="00B91FFA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         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 w:rsidR="00B91FFA">
        <w:t>Пламен Богданов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предложи да бъде избран протоколчик-преброител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 w:rsidR="00B91FFA"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</w:t>
      </w:r>
      <w:r w:rsidR="00007C5D">
        <w:rPr>
          <w:rFonts w:ascii="Times New Roman" w:hAnsi="Times New Roman" w:cs="Times New Roman"/>
          <w:color w:val="auto"/>
          <w:szCs w:val="24"/>
        </w:rPr>
        <w:t>Даринка Динкова</w:t>
      </w:r>
      <w:r w:rsidR="00AA2C5D">
        <w:rPr>
          <w:rFonts w:ascii="Times New Roman" w:hAnsi="Times New Roman" w:cs="Times New Roman"/>
          <w:color w:val="auto"/>
          <w:szCs w:val="24"/>
        </w:rPr>
        <w:t>.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2B1B08E0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протоколчик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007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Даринка Динкова</w:t>
      </w:r>
      <w:r w:rsidR="00BF447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14:paraId="61C3EE9F" w14:textId="77777777" w:rsidR="00AA355B" w:rsidRDefault="00AA355B" w:rsidP="00A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47416194"/>
    </w:p>
    <w:p w14:paraId="1C8B90F1" w14:textId="203D110D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335F7B9" w14:textId="77777777" w:rsidR="005600FD" w:rsidRDefault="005600FD" w:rsidP="00A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7370"/>
        <w:gridCol w:w="1418"/>
      </w:tblGrid>
      <w:tr w:rsidR="005600FD" w:rsidRPr="005600FD" w14:paraId="45D92E76" w14:textId="77777777" w:rsidTr="00AF11BC">
        <w:trPr>
          <w:trHeight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F0EBC" w14:textId="77777777" w:rsidR="005600FD" w:rsidRPr="005600FD" w:rsidRDefault="005600FD" w:rsidP="005600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5382A" w14:textId="77777777" w:rsidR="005600FD" w:rsidRPr="005600FD" w:rsidRDefault="005600FD" w:rsidP="005600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Материали за заседанието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4C05" w14:textId="7854111C" w:rsidR="005600FD" w:rsidRPr="005600FD" w:rsidRDefault="005600FD" w:rsidP="00A7008D">
            <w:pPr>
              <w:spacing w:after="0" w:line="440" w:lineRule="atLeast"/>
              <w:ind w:right="-19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окладч</w:t>
            </w:r>
            <w:r w:rsidR="00A700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ик</w:t>
            </w:r>
          </w:p>
        </w:tc>
      </w:tr>
      <w:tr w:rsidR="005600FD" w:rsidRPr="005600FD" w14:paraId="57EEF16E" w14:textId="77777777" w:rsidTr="00AF11BC">
        <w:trPr>
          <w:trHeight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84C1F" w14:textId="77777777" w:rsidR="005600FD" w:rsidRPr="005600FD" w:rsidRDefault="005600FD" w:rsidP="005600FD">
            <w:pPr>
              <w:suppressAutoHyphens/>
              <w:spacing w:after="0" w:line="252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0046" w14:textId="77777777" w:rsidR="005600FD" w:rsidRPr="005600FD" w:rsidRDefault="005600FD" w:rsidP="005600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56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Обучение на секционните избирателни комисии /СИК/ и на ПСИК в община Садово в изборите за общински съветници и за кметове на 29 октомври 2023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746A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5600FD" w:rsidRPr="005600FD" w14:paraId="7D7D167C" w14:textId="77777777" w:rsidTr="00AF11B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0EA86" w14:textId="77777777" w:rsidR="005600FD" w:rsidRPr="005600FD" w:rsidRDefault="005600FD" w:rsidP="005600FD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lastRenderedPageBreak/>
              <w:t>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1B6D4" w14:textId="77777777" w:rsidR="005600FD" w:rsidRPr="005600FD" w:rsidRDefault="005600FD" w:rsidP="00560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Упълномощаване на член на Общинската избирателна комисия Садово, който да получи СУЕМГ с инсталирана демо версия, предназначени за обучения в Община Садово при произвеждане на изборите за общински съветници и за кметове на 29 октомври 2023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F9392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5600FD" w:rsidRPr="005600FD" w14:paraId="1DCB723C" w14:textId="77777777" w:rsidTr="00AF11B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49A11" w14:textId="77777777" w:rsidR="005600FD" w:rsidRPr="005600FD" w:rsidRDefault="005600FD" w:rsidP="005600FD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7644D" w14:textId="77777777" w:rsidR="005600FD" w:rsidRPr="005600FD" w:rsidRDefault="005600FD" w:rsidP="00560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Промяна в съставите на секционна избирателна комисия с № 162800013 – село Болярци, при произвеждане на избори за общински съветници и за кметове на 29 октомври 2023 г. в Община Садово.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CDEB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5600FD" w:rsidRPr="005600FD" w14:paraId="00CEA8B6" w14:textId="77777777" w:rsidTr="00AF11B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A34AD" w14:textId="77777777" w:rsidR="005600FD" w:rsidRPr="005600FD" w:rsidRDefault="005600FD" w:rsidP="005600FD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39242" w14:textId="77777777" w:rsidR="005600FD" w:rsidRPr="005600FD" w:rsidRDefault="005600FD" w:rsidP="00560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bookmarkStart w:id="3" w:name="_Hlk148704670"/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 xml:space="preserve">Промяна в съставите на секционни избирателни комисии с № </w:t>
            </w: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/>
                <w14:ligatures w14:val="standardContextual"/>
              </w:rPr>
              <w:t>162800018</w:t>
            </w: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 xml:space="preserve"> – село Катуница и № 162800003 – град Садово, при произвеждане на избори за общински съветници и за кметове на 29 октомври 2023 г. в Община Садово.</w:t>
            </w:r>
            <w:bookmarkEnd w:id="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DC5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5600FD" w:rsidRPr="005600FD" w14:paraId="0C0A3D45" w14:textId="77777777" w:rsidTr="00AF11B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AEEF0" w14:textId="77777777" w:rsidR="005600FD" w:rsidRPr="005600FD" w:rsidRDefault="005600FD" w:rsidP="005600FD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5</w:t>
            </w: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D3617" w14:textId="77777777" w:rsidR="005600FD" w:rsidRPr="005600FD" w:rsidRDefault="005600FD" w:rsidP="00560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11F3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</w:tbl>
    <w:p w14:paraId="22F6D63B" w14:textId="76E8DF22" w:rsidR="000C6D5C" w:rsidRDefault="005D0087" w:rsidP="00304ABA">
      <w:pPr>
        <w:tabs>
          <w:tab w:val="left" w:pos="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4" w:name="_Hlk146614278"/>
      <w:bookmarkEnd w:id="2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4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Садово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дневен ред на днешното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5" w:name="_Hlk146293480"/>
      <w:bookmarkStart w:id="6" w:name="_Hlk147406114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7" w:name="_Hlk146293954"/>
      <w:bookmarkEnd w:id="5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18912730" w14:textId="6D486027" w:rsidR="005D0087" w:rsidRDefault="00B91FFA" w:rsidP="005D0087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 w:rsidRPr="005F561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3B9DD1EA" w14:textId="178E54C6" w:rsidR="004648A8" w:rsidRDefault="00B91FFA" w:rsidP="005D0087">
      <w:pPr>
        <w:pStyle w:val="a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Проект на решение</w:t>
      </w:r>
      <w:r w:rsidR="005D008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74D3F" w:rsidRPr="005F561A">
        <w:rPr>
          <w:rFonts w:ascii="Times New Roman" w:hAnsi="Times New Roman" w:cs="Times New Roman"/>
          <w:szCs w:val="24"/>
          <w:shd w:val="clear" w:color="auto" w:fill="FFFFFF"/>
        </w:rPr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48A8" w:rsidRPr="004648A8">
        <w:rPr>
          <w:rFonts w:ascii="Times New Roman" w:hAnsi="Times New Roman" w:cs="Times New Roman"/>
          <w:szCs w:val="24"/>
          <w:shd w:val="clear" w:color="auto" w:fill="FFFFFF"/>
        </w:rPr>
        <w:t>Обучение на секционните избирателни комисии /СИК/ и на ПСИК в община Садово в изборите за общински съветници и за кметове на 29 октомври 2023 год.</w:t>
      </w:r>
    </w:p>
    <w:p w14:paraId="52C9FB85" w14:textId="77777777" w:rsidR="00043673" w:rsidRPr="004648A8" w:rsidRDefault="00043673" w:rsidP="005D0087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06C6B6BD" w14:textId="77777777" w:rsidR="0005040E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</w:t>
      </w:r>
    </w:p>
    <w:p w14:paraId="087BEA72" w14:textId="77777777" w:rsidR="00CA32CE" w:rsidRDefault="00CA32CE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DEBDD52" w14:textId="77777777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lastRenderedPageBreak/>
        <w:t xml:space="preserve">Р Е Ш Е Н И Е </w:t>
      </w:r>
    </w:p>
    <w:p w14:paraId="7C964F2E" w14:textId="77777777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9</w:t>
      </w:r>
      <w:r w:rsidRPr="000504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0504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гр. Садово, 20.10.20</w:t>
      </w:r>
      <w:r w:rsidRPr="0005040E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2D6880FD" w14:textId="77777777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292555" w14:textId="77777777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89E2ED" w14:textId="77777777" w:rsidR="0005040E" w:rsidRPr="0005040E" w:rsidRDefault="0005040E" w:rsidP="00050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Обучение на секционните избирателни комисии /СИК/ и на ПСИК в община Садово в изборите за общински съветници и за кметове на 29 октомври 2023 год.</w:t>
      </w:r>
    </w:p>
    <w:p w14:paraId="1AD38F04" w14:textId="77777777" w:rsidR="0005040E" w:rsidRPr="0005040E" w:rsidRDefault="0005040E" w:rsidP="00050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Във връзка с приемане на Методически указания с Решение №2654-МИ от 12 октомври 2023 г. и Решение № 2655 – МИ от 12.10.2023г. година  на Централната избирателна комисия по прилагане на Изборния кодекс от секционните избирателни комисии и ПСИК в изборите за общински съветници и за кметове, насрочени на 29 октомври 2023 година, на основание чл. 87, ал. 1, т.1 и т.4 от Изборния кодекс, Общинска избирателна комисия – </w:t>
      </w:r>
      <w:bookmarkStart w:id="8" w:name="_Hlk148456627"/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Садово</w:t>
      </w:r>
    </w:p>
    <w:p w14:paraId="41225C07" w14:textId="77777777" w:rsidR="0005040E" w:rsidRPr="0005040E" w:rsidRDefault="0005040E" w:rsidP="00050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5E314EA2" w14:textId="77777777" w:rsidR="0005040E" w:rsidRPr="0005040E" w:rsidRDefault="0005040E" w:rsidP="00050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ОПРЕДЕЛЯ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 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24.10.2023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г. и 25.10.2023г. за дни, в който ще се проведе обучение на членовете на секционните избирателни комисии и на ПСИК в община Садово, във заседателната зала на НЧ „Христо Смирненски“ гр. Садово, ет. 2, както следва:</w:t>
      </w:r>
    </w:p>
    <w:p w14:paraId="24A291BE" w14:textId="77777777" w:rsidR="0005040E" w:rsidRPr="0005040E" w:rsidRDefault="0005040E" w:rsidP="0005040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24.10.2023 г. от 17:30 часа обучение на членове на СИК №№ 16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00001 до 16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0001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(включително);</w:t>
      </w:r>
    </w:p>
    <w:p w14:paraId="0BBDE74A" w14:textId="77777777" w:rsidR="0005040E" w:rsidRPr="0005040E" w:rsidRDefault="0005040E" w:rsidP="0005040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2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.10.2023 г. от 1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 часа обучение на членове на СИК №№ 16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0001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до 16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0002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(включително).</w:t>
      </w:r>
    </w:p>
    <w:p w14:paraId="0F5EBD61" w14:textId="77777777" w:rsidR="0005040E" w:rsidRPr="0005040E" w:rsidRDefault="0005040E" w:rsidP="00050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ОПРЕДЕЛЯ </w:t>
      </w: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следните членове на ОИК Садово, които да проведат обучението:</w:t>
      </w:r>
    </w:p>
    <w:p w14:paraId="4093EE42" w14:textId="77777777" w:rsidR="0005040E" w:rsidRPr="0005040E" w:rsidRDefault="0005040E" w:rsidP="0005040E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Пламен Богданов Богданов – Ръководител</w:t>
      </w:r>
    </w:p>
    <w:p w14:paraId="0628206A" w14:textId="77777777" w:rsidR="0005040E" w:rsidRPr="0005040E" w:rsidRDefault="0005040E" w:rsidP="0005040E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Радина Бойчева Петрова </w:t>
      </w:r>
    </w:p>
    <w:p w14:paraId="4C702C18" w14:textId="77777777" w:rsidR="0005040E" w:rsidRPr="0005040E" w:rsidRDefault="0005040E" w:rsidP="0005040E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Стойка Славенова Митрова</w:t>
      </w:r>
    </w:p>
    <w:p w14:paraId="087F622B" w14:textId="721F6551" w:rsidR="0005040E" w:rsidRPr="0005040E" w:rsidRDefault="0005040E" w:rsidP="00050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провеждане на обучението да се включи и Иван Томов Калинов – специалист-експерт в ОИК-Садово.</w:t>
      </w:r>
    </w:p>
    <w:p w14:paraId="36869A7C" w14:textId="397EBC5A" w:rsidR="005D0087" w:rsidRDefault="0005040E" w:rsidP="00304A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  <w:bookmarkEnd w:id="8"/>
    </w:p>
    <w:p w14:paraId="55683794" w14:textId="77777777" w:rsidR="00304ABA" w:rsidRDefault="00304ABA" w:rsidP="00304A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60C0256" w14:textId="2B292100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D1079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FB28A0F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bookmarkEnd w:id="6"/>
    <w:bookmarkEnd w:id="7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6EAFDB9" w14:textId="374A8F1A" w:rsidR="00B91FFA" w:rsidRPr="003830E6" w:rsidRDefault="00B91FFA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9" w:name="_Hlk147149250"/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0E86CDBA" w14:textId="77777777" w:rsidR="00C16042" w:rsidRDefault="003830E6" w:rsidP="00C16042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817F7"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0EECCDC2" w14:textId="3EA068B8" w:rsidR="00E9458E" w:rsidRDefault="00B91FFA" w:rsidP="00C16042">
      <w:pPr>
        <w:pStyle w:val="a6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C16042">
        <w:rPr>
          <w:rFonts w:ascii="Times New Roman" w:hAnsi="Times New Roman" w:cs="Times New Roman"/>
          <w:szCs w:val="24"/>
        </w:rPr>
        <w:t>Проект на решение</w:t>
      </w:r>
      <w:r>
        <w:rPr>
          <w:rFonts w:ascii="Times New Roman" w:hAnsi="Times New Roman" w:cs="Times New Roman"/>
          <w:szCs w:val="24"/>
        </w:rPr>
        <w:t xml:space="preserve"> </w:t>
      </w:r>
      <w:bookmarkStart w:id="10" w:name="_Hlk146288726"/>
      <w:r w:rsidR="00DD5D5D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bookmarkEnd w:id="10"/>
      <w:r w:rsidR="00E9458E" w:rsidRPr="00E945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Упълномощаване на член на Общинската избирателна комисия Садово, който да получи СУЕМГ с инсталирана демо версия, предназначени за обучения в Община Садово при произвеждане на изборите за общински съветници и за кметове на 29 октомври 2023 г.</w:t>
      </w:r>
    </w:p>
    <w:p w14:paraId="37348F58" w14:textId="77777777" w:rsidR="00043673" w:rsidRPr="00CB4F70" w:rsidRDefault="00043673" w:rsidP="00C16042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372E1CF7" w14:textId="77777777" w:rsidR="00573D6F" w:rsidRDefault="00EC359D" w:rsidP="00EC35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</w:t>
      </w:r>
    </w:p>
    <w:bookmarkEnd w:id="9"/>
    <w:p w14:paraId="3058F7B1" w14:textId="77777777" w:rsidR="00825C7B" w:rsidRPr="00825C7B" w:rsidRDefault="00825C7B" w:rsidP="0082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60231A64" w14:textId="77777777" w:rsidR="00825C7B" w:rsidRPr="00825C7B" w:rsidRDefault="00825C7B" w:rsidP="0082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9</w:t>
      </w:r>
      <w:r w:rsidRPr="00825C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25C7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гр. Садово, 20.10.20</w:t>
      </w:r>
      <w:r w:rsidRPr="00825C7B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3DB8470B" w14:textId="77777777" w:rsidR="00825C7B" w:rsidRPr="00825C7B" w:rsidRDefault="00825C7B" w:rsidP="00825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Упълномощаване на член на Общинската избирателна комисия</w:t>
      </w:r>
      <w:r w:rsidRPr="00825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Садово, който да получи СУЕМГ с инсталирана демо версия, предназначени за обучения в Община Садово при произвеждане на изборите за общински съветници и за кметове на 29 октомври 2023 г.</w:t>
      </w:r>
    </w:p>
    <w:p w14:paraId="618A4D3B" w14:textId="77777777" w:rsidR="00825C7B" w:rsidRPr="00825C7B" w:rsidRDefault="00825C7B" w:rsidP="00825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Садово е постъпило писмо вх. № 65/19.10.2023 г., с което е изпратен график за получаване на СУЕМГ с инсталирана демо-версия с цел провеждане на обучения от членовете на ОИК на територията на община Садово. В писмото е указано, че упълномощен представите на ОИК следва да получи и върне в Областна администрация Пловдив СУЕМГ на конкретно определените в графика дати.</w:t>
      </w:r>
    </w:p>
    <w:p w14:paraId="11C1C147" w14:textId="2077AA5C" w:rsidR="00825C7B" w:rsidRPr="00825C7B" w:rsidRDefault="00825C7B" w:rsidP="00825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Поради това и на основание чл. 87 ал. 1 т. 1 от Изборния кодекс, Общинска избирателна комисия Садово</w:t>
      </w:r>
    </w:p>
    <w:p w14:paraId="3DD49C29" w14:textId="77777777" w:rsidR="00825C7B" w:rsidRDefault="00825C7B" w:rsidP="00825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6843E844" w14:textId="0DC188EC" w:rsidR="00825C7B" w:rsidRPr="00510221" w:rsidRDefault="00825C7B" w:rsidP="00510221">
      <w:pPr>
        <w:spacing w:after="150" w:line="252" w:lineRule="auto"/>
        <w:jc w:val="both"/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val="bg-BG"/>
          <w14:ligatures w14:val="standardContextual"/>
        </w:rPr>
      </w:pP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825C7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     </w:t>
      </w:r>
      <w:r w:rsidRPr="00825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Упълномощава Пламен Богданов Богданов, ЕГН: </w:t>
      </w:r>
      <w:r w:rsidR="00510221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14:ligatures w14:val="standardContextual"/>
        </w:rPr>
        <w:t>**********</w:t>
      </w:r>
      <w:r w:rsidRPr="00825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- Председател   на Общинска избирателна комисия </w:t>
      </w:r>
      <w:r w:rsidRPr="00825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825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Садово да получи и върне в Областна администрация Пловдив СУЕМГ на следната  дата:  26.10.2023 година.</w:t>
      </w: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 </w:t>
      </w:r>
    </w:p>
    <w:p w14:paraId="10326D38" w14:textId="77777777" w:rsidR="00825C7B" w:rsidRPr="00825C7B" w:rsidRDefault="00825C7B" w:rsidP="00825C7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5C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2448C8D0" w14:textId="77777777" w:rsidR="007A3F7E" w:rsidRDefault="007A3F7E" w:rsidP="00203BAF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278FA00C" w14:textId="208B18A8" w:rsidR="00387A4C" w:rsidRPr="00203BAF" w:rsidRDefault="00203BAF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6550594B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D0C1A72" w14:textId="03BF84F8" w:rsidR="00203BAF" w:rsidRPr="003830E6" w:rsidRDefault="00203BAF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11" w:name="_Hlk148443544"/>
      <w:r>
        <w:rPr>
          <w:rFonts w:ascii="Times New Roman" w:hAnsi="Times New Roman" w:cs="Times New Roman"/>
          <w:b/>
          <w:szCs w:val="24"/>
          <w:u w:val="single"/>
        </w:rPr>
        <w:t>По т. 3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5CB87976" w14:textId="77777777" w:rsidR="00C16042" w:rsidRDefault="003830E6" w:rsidP="006E19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03BAF">
        <w:rPr>
          <w:rFonts w:ascii="Times New Roman" w:hAnsi="Times New Roman" w:cs="Times New Roman"/>
          <w:szCs w:val="24"/>
        </w:rPr>
        <w:t xml:space="preserve">      Председателят на комисията Пламен Богданов, докладва </w:t>
      </w:r>
    </w:p>
    <w:p w14:paraId="26BE869D" w14:textId="58D144DF" w:rsidR="006E19FA" w:rsidRDefault="00E64A95" w:rsidP="006E19FA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  <w14:ligatures w14:val="standardContextual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03BAF">
        <w:rPr>
          <w:rFonts w:ascii="Times New Roman" w:hAnsi="Times New Roman" w:cs="Times New Roman"/>
          <w:szCs w:val="24"/>
        </w:rPr>
        <w:t xml:space="preserve">Проект на решение </w:t>
      </w:r>
      <w:r w:rsidR="00203BAF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="00043673" w:rsidRPr="005600FD">
        <w:rPr>
          <w:rFonts w:ascii="Times New Roman" w:eastAsia="Times New Roman" w:hAnsi="Times New Roman" w:cs="Times New Roman"/>
          <w:szCs w:val="24"/>
          <w:lang w:eastAsia="bg-BG"/>
          <w14:ligatures w14:val="standardContextual"/>
        </w:rPr>
        <w:t>Промяна в съставите на секционна избирателна комисия с № 162800013 – село Болярци, при произвеждане на избори за общински съветници и за кметове на 29 октомври 2023 г. в Община Садово.</w:t>
      </w:r>
    </w:p>
    <w:p w14:paraId="248148E5" w14:textId="77777777" w:rsidR="00043673" w:rsidRPr="00043673" w:rsidRDefault="00043673" w:rsidP="006E19FA">
      <w:pPr>
        <w:pStyle w:val="a6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14:paraId="1443711B" w14:textId="77777777" w:rsidR="00043673" w:rsidRDefault="00203BAF" w:rsidP="00EE4D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</w:t>
      </w:r>
    </w:p>
    <w:p w14:paraId="17EAB24F" w14:textId="77777777" w:rsidR="00972EFA" w:rsidRPr="00972EFA" w:rsidRDefault="00203BAF" w:rsidP="00972EFA">
      <w:pPr>
        <w:shd w:val="clear" w:color="auto" w:fill="FFFFFF"/>
        <w:spacing w:before="100" w:beforeAutospacing="1" w:after="100" w:afterAutospacing="1" w:line="240" w:lineRule="auto"/>
        <w:ind w:left="-709" w:right="-709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972EFA"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РЕШЕНИЕ</w:t>
      </w:r>
      <w:r w:rsidR="00972EFA"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972EFA"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№</w:t>
      </w:r>
      <w:r w:rsidR="00972EFA"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92 </w:t>
      </w:r>
      <w:r w:rsidR="00972EFA"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- МИ</w:t>
      </w:r>
      <w:r w:rsidR="00972EFA"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 xml:space="preserve">              град Садово,</w:t>
      </w:r>
      <w:r w:rsidR="00972EFA"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="00972EFA"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.10.2023 година</w:t>
      </w:r>
    </w:p>
    <w:p w14:paraId="21C74EC7" w14:textId="77777777" w:rsidR="00972EFA" w:rsidRPr="00972EFA" w:rsidRDefault="00972EFA" w:rsidP="00972EF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промяна в съставите на секционна избирателна комисия с № 1628000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3 – село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Болярци,</w:t>
      </w:r>
      <w:r w:rsidRPr="00972E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произвеждане на избори за общински съветници и за кметове на 29 октомври 2023 г. в Община Садово.</w:t>
      </w:r>
    </w:p>
    <w:p w14:paraId="7625E61B" w14:textId="77777777" w:rsidR="00972EFA" w:rsidRPr="00972EFA" w:rsidRDefault="00972EFA" w:rsidP="00972EFA">
      <w:pPr>
        <w:keepNext/>
        <w:keepLines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наш вх. </w:t>
      </w:r>
      <w:r w:rsidRPr="00972E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72 от 20.10.20.23 година от Община Садово за  партия </w:t>
      </w:r>
      <w:r w:rsidRPr="00972E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„Възраждане</w:t>
      </w:r>
      <w:r w:rsidRPr="00972E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“, за промяна в състава на секционна избирателна комисия  № 162800013 </w:t>
      </w:r>
      <w:r w:rsidRPr="0097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село Болярци</w:t>
      </w:r>
      <w:r w:rsidRPr="00972E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, назначени с решение</w:t>
      </w:r>
      <w:r w:rsidRPr="00972E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972E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 74-МИ от 28.09.2023 г. на Общинска избирателна комисия – Садово; </w:t>
      </w:r>
      <w:bookmarkStart w:id="12" w:name="_Hlk147396237"/>
    </w:p>
    <w:p w14:paraId="26F99465" w14:textId="77777777" w:rsidR="00972EFA" w:rsidRPr="00972EFA" w:rsidRDefault="00972EFA" w:rsidP="00972EFA">
      <w:pPr>
        <w:keepNext/>
        <w:keepLines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162800013 в село Болярци, като Златка Желязкова Славова на длъжност в СИК – член, да бъде освободена и на нейно място да бъде назначен Кирил Николов Кирилов - на длъжност в СИК  - член; </w:t>
      </w:r>
    </w:p>
    <w:bookmarkEnd w:id="12"/>
    <w:p w14:paraId="4FBEA076" w14:textId="5BE7663D" w:rsidR="00972EFA" w:rsidRDefault="00972EFA" w:rsidP="00972E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гореизложеното и на основание </w:t>
      </w:r>
      <w:r w:rsidRPr="00972E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чл. 87, ал. 1, т. 5, предложение първо</w:t>
      </w:r>
      <w:r w:rsidRPr="0097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972E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от Изборния кодекс</w:t>
      </w:r>
      <w:r w:rsidRPr="0097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във връзка с </w:t>
      </w:r>
      <w:r w:rsidRPr="00972E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решение № 2378-МИ от 12.09.2023 година на Централната избирателна комисия</w:t>
      </w:r>
      <w:r w:rsidRPr="0097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 избирателна комисия – Садово</w:t>
      </w:r>
    </w:p>
    <w:p w14:paraId="5222267C" w14:textId="77777777" w:rsidR="00825C7B" w:rsidRPr="00972EFA" w:rsidRDefault="00825C7B" w:rsidP="00972E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5F1EAA6E" w14:textId="77777777" w:rsidR="00972EFA" w:rsidRPr="00972EFA" w:rsidRDefault="00972EFA" w:rsidP="00972E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lastRenderedPageBreak/>
        <w:t xml:space="preserve">                                                                 РЕШИ</w:t>
      </w:r>
    </w:p>
    <w:p w14:paraId="367D1674" w14:textId="77777777" w:rsidR="00972EFA" w:rsidRPr="00972EFA" w:rsidRDefault="00972EFA" w:rsidP="00972E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  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1.Освобождава член на СИК на територията на Община Садово, както следва:</w:t>
      </w:r>
    </w:p>
    <w:tbl>
      <w:tblPr>
        <w:tblW w:w="9214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210"/>
        <w:gridCol w:w="1134"/>
        <w:gridCol w:w="3133"/>
        <w:gridCol w:w="1320"/>
        <w:gridCol w:w="1217"/>
      </w:tblGrid>
      <w:tr w:rsidR="00972EFA" w:rsidRPr="00972EFA" w14:paraId="6ADE632D" w14:textId="77777777" w:rsidTr="00E7313E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32778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bookmarkStart w:id="13" w:name="_Hlk147418940"/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 СИК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E23CC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03708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BF35E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освободен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41F3C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F2295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972EFA" w:rsidRPr="00972EFA" w14:paraId="561D4DC8" w14:textId="77777777" w:rsidTr="007734BC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8FA643" w14:textId="77777777" w:rsidR="00972EFA" w:rsidRPr="00972EFA" w:rsidRDefault="00972EFA" w:rsidP="00972EFA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162800013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A4E5A" w14:textId="77777777" w:rsidR="00972EFA" w:rsidRPr="00972EFA" w:rsidRDefault="00972EFA" w:rsidP="00972EFA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72E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Болярци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CAFD5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24FC0" w14:textId="77777777" w:rsidR="00972EFA" w:rsidRPr="00972EFA" w:rsidRDefault="00972EFA" w:rsidP="00972EFA">
            <w:pPr>
              <w:spacing w:after="16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 xml:space="preserve"> </w:t>
            </w:r>
            <w:r w:rsidRPr="00972E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 w:eastAsia="bg-BG"/>
              </w:rPr>
              <w:t>Златка Желязкова Славова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A5CA1" w14:textId="0863FF02" w:rsidR="00972EFA" w:rsidRPr="007734BC" w:rsidRDefault="007734BC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06B33" w14:textId="77777777" w:rsidR="00972EFA" w:rsidRPr="00972EFA" w:rsidRDefault="00972EFA" w:rsidP="00972EFA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</w:tbl>
    <w:bookmarkEnd w:id="13"/>
    <w:p w14:paraId="3D3DCBB8" w14:textId="77777777" w:rsidR="00972EFA" w:rsidRPr="00972EFA" w:rsidRDefault="00972EFA" w:rsidP="0097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14:paraId="06BD386D" w14:textId="77777777" w:rsidR="00972EFA" w:rsidRPr="00972EFA" w:rsidRDefault="00972EFA" w:rsidP="0097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2. На мястото на освободеното лице назначава член на СИК на територията на </w:t>
      </w:r>
      <w:r w:rsidRPr="0097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p w14:paraId="242A5443" w14:textId="77777777" w:rsidR="00972EFA" w:rsidRPr="00972EFA" w:rsidRDefault="00972EFA" w:rsidP="0097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9214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209"/>
        <w:gridCol w:w="1132"/>
        <w:gridCol w:w="3084"/>
        <w:gridCol w:w="1320"/>
        <w:gridCol w:w="1269"/>
      </w:tblGrid>
      <w:tr w:rsidR="00972EFA" w:rsidRPr="00972EFA" w14:paraId="56667F1D" w14:textId="77777777" w:rsidTr="00E7313E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F5DB1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</w:t>
            </w: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СИК</w:t>
            </w:r>
          </w:p>
        </w:tc>
        <w:tc>
          <w:tcPr>
            <w:tcW w:w="1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A107D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7664C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C581D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назначен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D1697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ЕГН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898AF" w14:textId="77777777" w:rsidR="00972EFA" w:rsidRPr="00972EFA" w:rsidRDefault="00972EFA" w:rsidP="00972EFA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7734BC" w:rsidRPr="00972EFA" w14:paraId="7BEEE832" w14:textId="77777777" w:rsidTr="007734BC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75A05" w14:textId="77777777" w:rsidR="007734BC" w:rsidRPr="00972EFA" w:rsidRDefault="007734BC" w:rsidP="007734BC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bookmarkStart w:id="14" w:name="_Hlk148707720"/>
            <w:r w:rsidRPr="00972E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162800013</w:t>
            </w:r>
          </w:p>
        </w:tc>
        <w:tc>
          <w:tcPr>
            <w:tcW w:w="1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54D87" w14:textId="77777777" w:rsidR="007734BC" w:rsidRPr="00972EFA" w:rsidRDefault="007734BC" w:rsidP="007734BC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72E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Болярци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C1A78" w14:textId="77777777" w:rsidR="007734BC" w:rsidRPr="00972EFA" w:rsidRDefault="007734BC" w:rsidP="007734BC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0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40530C" w14:textId="77777777" w:rsidR="007734BC" w:rsidRPr="00972EFA" w:rsidRDefault="007734BC" w:rsidP="007734BC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 w:eastAsia="bg-BG"/>
              </w:rPr>
              <w:t>Кирил Николов Кирилов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ECAF3" w14:textId="6C31DFC4" w:rsidR="007734BC" w:rsidRPr="00972EFA" w:rsidRDefault="007734BC" w:rsidP="007734BC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7CB314" w14:textId="77777777" w:rsidR="007734BC" w:rsidRPr="00972EFA" w:rsidRDefault="007734BC" w:rsidP="007734BC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72EF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</w:tbl>
    <w:bookmarkEnd w:id="14"/>
    <w:p w14:paraId="174EAF84" w14:textId="77777777" w:rsidR="00972EFA" w:rsidRPr="00972EFA" w:rsidRDefault="00972EFA" w:rsidP="00972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3. Членовете на СИК при изпълнение на своите функции са длъжностни лица по смисъла на чл. 93, т. 1 от Наказателния кодекс.</w:t>
      </w:r>
    </w:p>
    <w:p w14:paraId="40B01D6A" w14:textId="77777777" w:rsidR="00972EFA" w:rsidRPr="00972EFA" w:rsidRDefault="00972EFA" w:rsidP="00972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4.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F6549C5" w14:textId="77777777" w:rsidR="00972EFA" w:rsidRPr="00972EFA" w:rsidRDefault="00972EFA" w:rsidP="00972EFA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Решението подлежи на оспорване в тридневен срок от обявяването му пред Централната избирателна комисия по реда на </w:t>
      </w:r>
      <w:r w:rsidRPr="00972E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bg-BG" w:eastAsia="bg-BG"/>
        </w:rPr>
        <w:t>чл. 88, ал. 1 от Изборния кодекс</w:t>
      </w:r>
      <w:r w:rsidRPr="00972EF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bookmarkEnd w:id="11"/>
    <w:p w14:paraId="1273B23F" w14:textId="77777777" w:rsidR="00AD47EA" w:rsidRPr="00AD47EA" w:rsidRDefault="00151F3A" w:rsidP="00F54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</w:t>
      </w:r>
    </w:p>
    <w:p w14:paraId="0B8811EC" w14:textId="10205566" w:rsidR="00257D39" w:rsidRPr="00203BAF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E2434EA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57D39" w14:paraId="495754CF" w14:textId="77777777" w:rsidTr="00B81E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FF53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F8FB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8941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257D39" w14:paraId="2B43A5C4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D0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71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B52F" w14:textId="77777777" w:rsidR="00257D39" w:rsidRPr="00A70787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3F4E3A0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3F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FD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A8C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B33C0FF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0D3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BCB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A5C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44D99359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AEF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3C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89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362FCCA" w14:textId="77777777" w:rsidTr="00B81E21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A5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AC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1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258A62B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8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87B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121" w14:textId="77777777" w:rsidR="00257D39" w:rsidRDefault="00257D39" w:rsidP="00B81E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507C1F75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77A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FD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9BD5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A4DDA0C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A6B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B04F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C8F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80635D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B82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58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EAB7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257D39" w14:paraId="529E8B80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36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B44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1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77E3B7EE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30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521A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22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01EA06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67BE7C9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4A77CA62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09BEC90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8CF3DC9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1D60B3BA" w14:textId="4856CCB5" w:rsidR="00BA69A1" w:rsidRDefault="00257D39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7D6C8DDC" w14:textId="77777777" w:rsidR="0052617A" w:rsidRDefault="0052617A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8512D8" w14:textId="6FBB7970" w:rsidR="0052617A" w:rsidRPr="003830E6" w:rsidRDefault="0052617A" w:rsidP="0052617A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По т. 4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66B79FD0" w14:textId="77777777" w:rsidR="00A12990" w:rsidRDefault="0052617A" w:rsidP="00A12990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Председателят на комисията Пламен Богданов, докладва </w:t>
      </w:r>
    </w:p>
    <w:p w14:paraId="5DBAEC75" w14:textId="41B8A915" w:rsidR="0052617A" w:rsidRPr="00A12990" w:rsidRDefault="0052617A" w:rsidP="00A12990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Проект на решение </w:t>
      </w:r>
      <w:r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="00451578" w:rsidRPr="005600FD">
        <w:rPr>
          <w:rFonts w:ascii="Times New Roman" w:eastAsia="Times New Roman" w:hAnsi="Times New Roman" w:cs="Times New Roman"/>
          <w:szCs w:val="24"/>
          <w:lang w:eastAsia="bg-BG"/>
          <w14:ligatures w14:val="standardContextual"/>
        </w:rPr>
        <w:t>Промяна в съставите на секционни избирателни комисии с № 162800018 – село Катуница и № 162800003 – град Садово, при произвеждане на избори за общински съветници и за кметове на 29 октомври 2023 г. в Община Садово.</w:t>
      </w:r>
    </w:p>
    <w:p w14:paraId="670E2C6D" w14:textId="77777777" w:rsidR="0052617A" w:rsidRPr="006E19FA" w:rsidRDefault="0052617A" w:rsidP="0052617A">
      <w:pPr>
        <w:pStyle w:val="a6"/>
        <w:ind w:right="-567"/>
        <w:jc w:val="both"/>
        <w:rPr>
          <w:rFonts w:ascii="Times New Roman" w:hAnsi="Times New Roman" w:cs="Times New Roman"/>
          <w:szCs w:val="24"/>
        </w:rPr>
      </w:pPr>
      <w:r w:rsidRPr="006E19FA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14:paraId="1A99E4AF" w14:textId="77777777" w:rsidR="00451578" w:rsidRDefault="0052617A" w:rsidP="006B70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</w:t>
      </w:r>
    </w:p>
    <w:p w14:paraId="71720CA7" w14:textId="77777777" w:rsidR="00451578" w:rsidRPr="00451578" w:rsidRDefault="0052617A" w:rsidP="004515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РЕШЕНИЕ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№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93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51578"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- МИ</w:t>
      </w:r>
      <w:r w:rsidR="00451578"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 xml:space="preserve">  град Садово, 20.10.2023 година</w:t>
      </w:r>
    </w:p>
    <w:p w14:paraId="2EEABA21" w14:textId="77777777" w:rsidR="00451578" w:rsidRDefault="00451578" w:rsidP="0045157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промяна в съставите на секционни избирателни комисии с № 162800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018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село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Катуница и № 162800003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град Садово,</w:t>
      </w:r>
      <w:r w:rsidRPr="004515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произвеждане на избори за общински съветници и за кметове на 29 октомври 2023 г. в Община Садово.</w:t>
      </w:r>
    </w:p>
    <w:p w14:paraId="5701CE7B" w14:textId="33A7BADE" w:rsidR="00451578" w:rsidRPr="00451578" w:rsidRDefault="00451578" w:rsidP="0045157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 w:rsidRPr="0045157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bg-BG" w:eastAsia="bg-BG"/>
        </w:rPr>
        <w:t xml:space="preserve">  В Общинска избирателна комисия – Садово е постъпило предложение, заведено с наш вх. </w:t>
      </w: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72 от 20.10.2023 година от Община Садово за  </w:t>
      </w:r>
      <w:r w:rsidRPr="004515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ПП „ИМА ТАКЪВ НАРОД“, </w:t>
      </w: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за промяна в съставите на секционна избирателна комисия  № 162800018 </w:t>
      </w:r>
      <w:r w:rsidRPr="0045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село Катуница</w:t>
      </w: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 и  </w:t>
      </w:r>
      <w:r w:rsidRPr="0045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№ 162800003 град </w:t>
      </w: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Садово, назначени с решение</w:t>
      </w: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 74-МИ от 28.09.2023 г. на Общинска избирателна комисия – Садово; </w:t>
      </w:r>
    </w:p>
    <w:p w14:paraId="7B5B29D5" w14:textId="77777777" w:rsidR="00451578" w:rsidRPr="00451578" w:rsidRDefault="00451578" w:rsidP="00AF11BC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       С предложението се прави искане за замяна в секционна избирателна комисия № 162800018 в село Катуница, като Райна Иванова Толева  на длъжност в СИК – член, да бъде освободена и на нейно място да бъде назначена  Димитрийка Видолова  Станковска   - на длъжност в СИК  - член; </w:t>
      </w:r>
    </w:p>
    <w:p w14:paraId="7360D8D2" w14:textId="77777777" w:rsidR="00451578" w:rsidRDefault="00451578" w:rsidP="00AF1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       С предложението се прави искане за замяна в секционна избирателна комисия № 162800003 в град Садово, като Иванка Георгиева Алексова на длъжност в СИК –  член, да бъде освободена и на нейно място да бъде назначена Мария Атанасова Първанова, на длъжност в СИК  - член; </w:t>
      </w:r>
    </w:p>
    <w:p w14:paraId="38FFBDE6" w14:textId="77777777" w:rsidR="00AF11BC" w:rsidRPr="00451578" w:rsidRDefault="00AF11BC" w:rsidP="00AF1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</w:p>
    <w:p w14:paraId="656AE7A6" w14:textId="77777777" w:rsidR="00451578" w:rsidRPr="00451578" w:rsidRDefault="00451578" w:rsidP="004515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      </w:t>
      </w:r>
      <w:r w:rsidRPr="0045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гореизложеното и на основание </w:t>
      </w:r>
      <w:r w:rsidRPr="004515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чл. 87, ал. 1, т. 5, предложение първо</w:t>
      </w:r>
      <w:r w:rsidRPr="0045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4515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от Изборния кодекс</w:t>
      </w:r>
      <w:r w:rsidRPr="0045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във връзка с </w:t>
      </w:r>
      <w:r w:rsidRPr="004515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решение № 2378-МИ от 12.09.2023 година на Централната избирателна комисия</w:t>
      </w:r>
      <w:r w:rsidRPr="0045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Общинска избирателна комисия – Садово.</w:t>
      </w:r>
    </w:p>
    <w:p w14:paraId="5145B2C8" w14:textId="77777777" w:rsidR="00451578" w:rsidRPr="00451578" w:rsidRDefault="00451578" w:rsidP="00451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14:paraId="79E87693" w14:textId="34F17194" w:rsidR="00451578" w:rsidRPr="00451578" w:rsidRDefault="00451578" w:rsidP="004515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  </w:t>
      </w:r>
      <w:r w:rsidR="00AF1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 xml:space="preserve">      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1.Освобождава членове на СИК на територията на Община Садово, както следва:</w:t>
      </w:r>
    </w:p>
    <w:tbl>
      <w:tblPr>
        <w:tblW w:w="9356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143"/>
        <w:gridCol w:w="1111"/>
        <w:gridCol w:w="3134"/>
        <w:gridCol w:w="1551"/>
        <w:gridCol w:w="1217"/>
      </w:tblGrid>
      <w:tr w:rsidR="00451578" w:rsidRPr="00451578" w14:paraId="4D7D7AE1" w14:textId="77777777" w:rsidTr="00510221">
        <w:trPr>
          <w:trHeight w:val="858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9D006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 СИК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E624E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E01EE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CFF1F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освободен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4252B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2EBD0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510221" w:rsidRPr="00451578" w14:paraId="1013D7DD" w14:textId="77777777" w:rsidTr="0051022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FEE4A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162800018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583F1" w14:textId="77777777" w:rsidR="00510221" w:rsidRPr="00451578" w:rsidRDefault="00510221" w:rsidP="00510221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Катуница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3A671" w14:textId="77777777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51A7E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Райна Иванова Толева  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5F44A" w14:textId="1C08CE81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9B4A5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  <w:tr w:rsidR="00510221" w:rsidRPr="00451578" w14:paraId="5F8D17F9" w14:textId="77777777" w:rsidTr="0051022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CFC6B" w14:textId="77777777" w:rsidR="00510221" w:rsidRPr="00451578" w:rsidRDefault="00510221" w:rsidP="00510221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162800003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C8B7B" w14:textId="77777777" w:rsidR="00510221" w:rsidRPr="00451578" w:rsidRDefault="00510221" w:rsidP="00510221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Садово</w:t>
            </w:r>
          </w:p>
        </w:tc>
        <w:tc>
          <w:tcPr>
            <w:tcW w:w="1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FDC20" w14:textId="77777777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CADEF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 w:eastAsia="bg-BG"/>
              </w:rPr>
              <w:t>Иванка Георгиева Алексова</w:t>
            </w:r>
          </w:p>
        </w:tc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9A2C3" w14:textId="0426E9C6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5CCC3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</w:tbl>
    <w:p w14:paraId="31A8E820" w14:textId="77777777" w:rsidR="00AF11BC" w:rsidRDefault="00451578" w:rsidP="00AF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</w:t>
      </w:r>
    </w:p>
    <w:p w14:paraId="31E74F0E" w14:textId="7D26B8C3" w:rsidR="00AF11BC" w:rsidRDefault="00AF11BC" w:rsidP="00AF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</w:t>
      </w:r>
      <w:r w:rsidR="00451578"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 На мястото на освободените лица назначава членове на СИК на територията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</w:t>
      </w:r>
    </w:p>
    <w:p w14:paraId="4B9F549F" w14:textId="1420303D" w:rsidR="00451578" w:rsidRPr="00451578" w:rsidRDefault="00451578" w:rsidP="00AF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p w14:paraId="3A7E2790" w14:textId="77777777" w:rsidR="00451578" w:rsidRPr="00451578" w:rsidRDefault="00451578" w:rsidP="0045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9356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1"/>
        <w:gridCol w:w="1143"/>
        <w:gridCol w:w="1058"/>
        <w:gridCol w:w="3119"/>
        <w:gridCol w:w="1559"/>
        <w:gridCol w:w="1276"/>
      </w:tblGrid>
      <w:tr w:rsidR="00451578" w:rsidRPr="00451578" w14:paraId="32AAAB3C" w14:textId="77777777" w:rsidTr="00E7313E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083F3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lastRenderedPageBreak/>
              <w:t>№ на СИК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2C371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0886F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F07FB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назначен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1F330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B4B74" w14:textId="77777777" w:rsidR="00451578" w:rsidRPr="00451578" w:rsidRDefault="00451578" w:rsidP="0045157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510221" w:rsidRPr="00451578" w14:paraId="1CE37BC8" w14:textId="77777777" w:rsidTr="00E7313E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7EDA5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162800018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4AC69" w14:textId="77777777" w:rsidR="00510221" w:rsidRPr="00451578" w:rsidRDefault="00510221" w:rsidP="00510221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Катуница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6E6F9" w14:textId="77777777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7CC74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Димитрийка Видолова Станковска 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B4A7D" w14:textId="3FADD23A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5A122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  <w:tr w:rsidR="00510221" w:rsidRPr="00451578" w14:paraId="16C6A6AA" w14:textId="77777777" w:rsidTr="00E7313E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1066D2" w14:textId="77777777" w:rsidR="00510221" w:rsidRPr="00451578" w:rsidRDefault="00510221" w:rsidP="00510221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162800003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564D9" w14:textId="77777777" w:rsidR="00510221" w:rsidRPr="00451578" w:rsidRDefault="00510221" w:rsidP="00510221">
            <w:pPr>
              <w:spacing w:after="0" w:line="252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45157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ABB84" w14:textId="77777777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872E6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 w:eastAsia="bg-BG"/>
              </w:rPr>
              <w:t>Мария Атанасова Първанова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CA105" w14:textId="36BDC9E9" w:rsidR="00510221" w:rsidRPr="00451578" w:rsidRDefault="00510221" w:rsidP="0051022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14:ligatures w14:val="standardContextual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DA10E3" w14:textId="77777777" w:rsidR="00510221" w:rsidRPr="00451578" w:rsidRDefault="00510221" w:rsidP="00510221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45157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</w:tbl>
    <w:p w14:paraId="5DF48533" w14:textId="09CBA8DC" w:rsidR="00451578" w:rsidRPr="00451578" w:rsidRDefault="00451578" w:rsidP="00AF1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3. Членовете на СИК при изпълнение на своите функции са длъжностни лица по смисъла на чл. 93, т. 1 от Наказателния кодекс.</w:t>
      </w:r>
    </w:p>
    <w:p w14:paraId="08A6CD46" w14:textId="11B8D2B7" w:rsidR="00451578" w:rsidRPr="00451578" w:rsidRDefault="00451578" w:rsidP="00AF1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4.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CB846FB" w14:textId="5044BBD6" w:rsidR="00451578" w:rsidRPr="00451578" w:rsidRDefault="00451578" w:rsidP="00451578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Решението подлежи на оспорване в тридневен срок от обявяването му пред Централната избирателна комисия по реда на </w:t>
      </w:r>
      <w:r w:rsidRPr="004515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bg-BG" w:eastAsia="bg-BG"/>
        </w:rPr>
        <w:t>чл. 88, ал. 1 от Изборния кодекс</w:t>
      </w:r>
      <w:r w:rsidRPr="004515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6AA3BD48" w14:textId="77777777" w:rsidR="00451578" w:rsidRDefault="00451578" w:rsidP="00A304D4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8B1E1D2" w14:textId="0487D930" w:rsidR="00A304D4" w:rsidRPr="00203BAF" w:rsidRDefault="00A304D4" w:rsidP="00A304D4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1B310012" w14:textId="77777777" w:rsidR="00A304D4" w:rsidRDefault="00A304D4" w:rsidP="00A304D4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304D4" w14:paraId="68CED678" w14:textId="77777777" w:rsidTr="001531E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70A8" w14:textId="77777777" w:rsidR="00A304D4" w:rsidRDefault="00A304D4" w:rsidP="001531E8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A6C3" w14:textId="77777777" w:rsidR="00A304D4" w:rsidRDefault="00A304D4" w:rsidP="001531E8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567E" w14:textId="77777777" w:rsidR="00A304D4" w:rsidRDefault="00A304D4" w:rsidP="001531E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A304D4" w14:paraId="0D31B2D1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AA5C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736C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492" w14:textId="77777777" w:rsidR="00A304D4" w:rsidRPr="00A70787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233638FC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C43B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F023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4D5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7C2E228D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D35E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A359" w14:textId="77777777" w:rsidR="00A304D4" w:rsidRDefault="00A304D4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843F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61E2DBBD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67DF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982C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B8BB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1EFD22AB" w14:textId="77777777" w:rsidTr="001531E8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BA9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70B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DB0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1FC9B392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C9C4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67A1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560B" w14:textId="77777777" w:rsidR="00A304D4" w:rsidRDefault="00A304D4" w:rsidP="001531E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691622DB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BE22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ECE1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3500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03C6BDC9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0DF1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9CFB" w14:textId="77777777" w:rsidR="00A304D4" w:rsidRDefault="00A304D4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3F7F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3ECDD13F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88E7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11AA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511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A304D4" w14:paraId="6ABF6BC8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3B52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A608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7AD0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15F9EF28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6B8EA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BA01" w14:textId="77777777" w:rsidR="00A304D4" w:rsidRDefault="00A304D4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9FC4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305899EA" w14:textId="77777777" w:rsidR="00A304D4" w:rsidRDefault="00A304D4" w:rsidP="00A304D4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2156B51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1AC2DCF1" w14:textId="77777777" w:rsidR="00A304D4" w:rsidRPr="00A70787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40A2CD36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40A76B48" w14:textId="77777777" w:rsidR="00A304D4" w:rsidRPr="00A70787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1CB7AC0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26311089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DEB056A" w14:textId="77777777" w:rsidR="00CA32CE" w:rsidRDefault="00CA32CE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C51963" w14:textId="77777777" w:rsidR="00CA32CE" w:rsidRDefault="00CA32CE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E75B77" w14:textId="0785C108" w:rsidR="0052617A" w:rsidRPr="00EB5C3E" w:rsidRDefault="00EB5C3E" w:rsidP="00EB5C3E">
      <w:pPr>
        <w:shd w:val="clear" w:color="auto" w:fill="FFFFFF"/>
        <w:tabs>
          <w:tab w:val="left" w:pos="3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C438F0D" w14:textId="301A7EA1" w:rsidR="00B91FFA" w:rsidRPr="007400C7" w:rsidRDefault="00C05B60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оради изчерпване </w:t>
      </w:r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на дневния ред заседанието бе закрито от Председателя на комисията в </w:t>
      </w:r>
      <w:r w:rsidR="000A0AFB">
        <w:rPr>
          <w:rFonts w:ascii="Times New Roman" w:hAnsi="Times New Roman"/>
          <w:sz w:val="24"/>
          <w:szCs w:val="24"/>
          <w:lang w:val="ru-RU"/>
        </w:rPr>
        <w:t>1</w:t>
      </w:r>
      <w:r w:rsidR="00451578">
        <w:rPr>
          <w:rFonts w:ascii="Times New Roman" w:hAnsi="Times New Roman"/>
          <w:sz w:val="24"/>
          <w:szCs w:val="24"/>
          <w:lang w:val="ru-RU"/>
        </w:rPr>
        <w:t>7</w:t>
      </w:r>
      <w:r w:rsidR="00AA355B">
        <w:rPr>
          <w:rFonts w:ascii="Times New Roman" w:hAnsi="Times New Roman"/>
          <w:sz w:val="24"/>
          <w:szCs w:val="24"/>
          <w:lang w:val="ru-RU"/>
        </w:rPr>
        <w:t>:</w:t>
      </w:r>
      <w:r w:rsidR="00451578">
        <w:rPr>
          <w:rFonts w:ascii="Times New Roman" w:hAnsi="Times New Roman"/>
          <w:sz w:val="24"/>
          <w:szCs w:val="24"/>
          <w:lang w:val="ru-RU"/>
        </w:rPr>
        <w:t>50</w:t>
      </w:r>
      <w:r w:rsidR="000A0A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>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4233B76D" w:rsidR="00B91FFA" w:rsidRDefault="00B91FFA" w:rsidP="00662153">
      <w:pPr>
        <w:pStyle w:val="a6"/>
        <w:jc w:val="both"/>
        <w:rPr>
          <w:rFonts w:ascii="Times New Roman" w:hAnsi="Times New Roman" w:cs="Times New Roman CYR"/>
          <w:i/>
          <w:szCs w:val="24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451578">
        <w:rPr>
          <w:rFonts w:ascii="Times New Roman" w:hAnsi="Times New Roman" w:cs="Times New Roman CYR"/>
          <w:b/>
          <w:i/>
          <w:color w:val="000000"/>
          <w:szCs w:val="24"/>
        </w:rPr>
        <w:t>20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3826EE02" w14:textId="77777777" w:rsidR="00CA32CE" w:rsidRDefault="00CA32CE" w:rsidP="00662153">
      <w:pPr>
        <w:pStyle w:val="a6"/>
        <w:jc w:val="both"/>
        <w:rPr>
          <w:rFonts w:ascii="Times New Roman" w:hAnsi="Times New Roman" w:cs="Times New Roman CYR"/>
          <w:i/>
          <w:szCs w:val="24"/>
        </w:rPr>
      </w:pPr>
    </w:p>
    <w:p w14:paraId="47E5A315" w14:textId="77777777" w:rsidR="00CA32CE" w:rsidRDefault="00CA32CE" w:rsidP="00662153">
      <w:pPr>
        <w:pStyle w:val="a6"/>
        <w:jc w:val="both"/>
        <w:rPr>
          <w:rFonts w:hint="eastAsia"/>
        </w:rPr>
      </w:pP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47752A19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</w:t>
      </w:r>
    </w:p>
    <w:p w14:paraId="32299D9C" w14:textId="6F9549EF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451578">
        <w:rPr>
          <w:rFonts w:ascii="Times New Roman" w:hAnsi="Times New Roman"/>
          <w:szCs w:val="24"/>
        </w:rPr>
        <w:t xml:space="preserve">        </w:t>
      </w:r>
      <w:r w:rsidR="00DF62BA">
        <w:rPr>
          <w:rFonts w:ascii="Times New Roman" w:hAnsi="Times New Roman"/>
          <w:szCs w:val="24"/>
        </w:rPr>
        <w:t xml:space="preserve"> </w:t>
      </w:r>
      <w:r w:rsidR="00451578">
        <w:rPr>
          <w:rFonts w:ascii="Times New Roman" w:hAnsi="Times New Roman"/>
          <w:szCs w:val="24"/>
        </w:rPr>
        <w:t>Даринка Динкова</w:t>
      </w:r>
    </w:p>
    <w:p w14:paraId="02C6FB43" w14:textId="77777777" w:rsidR="00705F71" w:rsidRDefault="00705F71" w:rsidP="00B91FFA">
      <w:pPr>
        <w:pStyle w:val="a6"/>
        <w:rPr>
          <w:rFonts w:ascii="Times New Roman" w:hAnsi="Times New Roman"/>
          <w:szCs w:val="24"/>
        </w:rPr>
      </w:pPr>
    </w:p>
    <w:p w14:paraId="01903488" w14:textId="59582A57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</w:p>
    <w:p w14:paraId="3BBEBEFB" w14:textId="1F25E979" w:rsidR="008235E7" w:rsidRPr="00801E73" w:rsidRDefault="00B91FFA" w:rsidP="00801E73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sectPr w:rsidR="008235E7" w:rsidRPr="00801E73" w:rsidSect="00825C7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F935" w14:textId="77777777" w:rsidR="007661D2" w:rsidRDefault="007661D2" w:rsidP="00B91FFA">
      <w:pPr>
        <w:spacing w:after="0" w:line="240" w:lineRule="auto"/>
      </w:pPr>
      <w:r>
        <w:separator/>
      </w:r>
    </w:p>
  </w:endnote>
  <w:endnote w:type="continuationSeparator" w:id="0">
    <w:p w14:paraId="5ED43D96" w14:textId="77777777" w:rsidR="007661D2" w:rsidRDefault="007661D2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AAFB" w14:textId="77777777" w:rsidR="007661D2" w:rsidRDefault="007661D2" w:rsidP="00B91FFA">
      <w:pPr>
        <w:spacing w:after="0" w:line="240" w:lineRule="auto"/>
      </w:pPr>
      <w:r>
        <w:separator/>
      </w:r>
    </w:p>
  </w:footnote>
  <w:footnote w:type="continuationSeparator" w:id="0">
    <w:p w14:paraId="4074EB7D" w14:textId="77777777" w:rsidR="007661D2" w:rsidRDefault="007661D2" w:rsidP="00B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7AC"/>
    <w:multiLevelType w:val="multilevel"/>
    <w:tmpl w:val="0892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C3A33"/>
    <w:multiLevelType w:val="multilevel"/>
    <w:tmpl w:val="CC82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5DD"/>
    <w:multiLevelType w:val="multilevel"/>
    <w:tmpl w:val="542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60877"/>
    <w:multiLevelType w:val="multilevel"/>
    <w:tmpl w:val="F6D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D4CCB"/>
    <w:multiLevelType w:val="hybridMultilevel"/>
    <w:tmpl w:val="B6AC5238"/>
    <w:lvl w:ilvl="0" w:tplc="3384C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1DD7"/>
    <w:multiLevelType w:val="hybridMultilevel"/>
    <w:tmpl w:val="F728486C"/>
    <w:lvl w:ilvl="0" w:tplc="B3F418D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1" w:hanging="360"/>
      </w:pPr>
    </w:lvl>
    <w:lvl w:ilvl="2" w:tplc="0402001B" w:tentative="1">
      <w:start w:val="1"/>
      <w:numFmt w:val="lowerRoman"/>
      <w:lvlText w:val="%3."/>
      <w:lvlJc w:val="right"/>
      <w:pPr>
        <w:ind w:left="1691" w:hanging="180"/>
      </w:pPr>
    </w:lvl>
    <w:lvl w:ilvl="3" w:tplc="0402000F" w:tentative="1">
      <w:start w:val="1"/>
      <w:numFmt w:val="decimal"/>
      <w:lvlText w:val="%4."/>
      <w:lvlJc w:val="left"/>
      <w:pPr>
        <w:ind w:left="2411" w:hanging="360"/>
      </w:pPr>
    </w:lvl>
    <w:lvl w:ilvl="4" w:tplc="04020019" w:tentative="1">
      <w:start w:val="1"/>
      <w:numFmt w:val="lowerLetter"/>
      <w:lvlText w:val="%5."/>
      <w:lvlJc w:val="left"/>
      <w:pPr>
        <w:ind w:left="3131" w:hanging="360"/>
      </w:pPr>
    </w:lvl>
    <w:lvl w:ilvl="5" w:tplc="0402001B" w:tentative="1">
      <w:start w:val="1"/>
      <w:numFmt w:val="lowerRoman"/>
      <w:lvlText w:val="%6."/>
      <w:lvlJc w:val="right"/>
      <w:pPr>
        <w:ind w:left="3851" w:hanging="180"/>
      </w:pPr>
    </w:lvl>
    <w:lvl w:ilvl="6" w:tplc="0402000F" w:tentative="1">
      <w:start w:val="1"/>
      <w:numFmt w:val="decimal"/>
      <w:lvlText w:val="%7."/>
      <w:lvlJc w:val="left"/>
      <w:pPr>
        <w:ind w:left="4571" w:hanging="360"/>
      </w:pPr>
    </w:lvl>
    <w:lvl w:ilvl="7" w:tplc="04020019" w:tentative="1">
      <w:start w:val="1"/>
      <w:numFmt w:val="lowerLetter"/>
      <w:lvlText w:val="%8."/>
      <w:lvlJc w:val="left"/>
      <w:pPr>
        <w:ind w:left="5291" w:hanging="360"/>
      </w:pPr>
    </w:lvl>
    <w:lvl w:ilvl="8" w:tplc="0402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1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11"/>
  </w:num>
  <w:num w:numId="6" w16cid:durableId="1352877848">
    <w:abstractNumId w:val="5"/>
  </w:num>
  <w:num w:numId="7" w16cid:durableId="1440833309">
    <w:abstractNumId w:val="2"/>
  </w:num>
  <w:num w:numId="8" w16cid:durableId="1458798271">
    <w:abstractNumId w:val="21"/>
  </w:num>
  <w:num w:numId="9" w16cid:durableId="1219518073">
    <w:abstractNumId w:val="3"/>
  </w:num>
  <w:num w:numId="10" w16cid:durableId="732391498">
    <w:abstractNumId w:val="8"/>
  </w:num>
  <w:num w:numId="11" w16cid:durableId="1691881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24"/>
  </w:num>
  <w:num w:numId="13" w16cid:durableId="1357851947">
    <w:abstractNumId w:val="23"/>
  </w:num>
  <w:num w:numId="14" w16cid:durableId="80682227">
    <w:abstractNumId w:val="13"/>
  </w:num>
  <w:num w:numId="15" w16cid:durableId="1093358093">
    <w:abstractNumId w:val="22"/>
  </w:num>
  <w:num w:numId="16" w16cid:durableId="1221211812">
    <w:abstractNumId w:val="18"/>
  </w:num>
  <w:num w:numId="17" w16cid:durableId="963583304">
    <w:abstractNumId w:val="19"/>
  </w:num>
  <w:num w:numId="18" w16cid:durableId="1733578431">
    <w:abstractNumId w:val="12"/>
  </w:num>
  <w:num w:numId="19" w16cid:durableId="966276109">
    <w:abstractNumId w:val="9"/>
  </w:num>
  <w:num w:numId="20" w16cid:durableId="1117599967">
    <w:abstractNumId w:val="16"/>
  </w:num>
  <w:num w:numId="21" w16cid:durableId="1853300415">
    <w:abstractNumId w:val="10"/>
  </w:num>
  <w:num w:numId="22" w16cid:durableId="1128473696">
    <w:abstractNumId w:val="1"/>
  </w:num>
  <w:num w:numId="23" w16cid:durableId="1729112700">
    <w:abstractNumId w:val="20"/>
  </w:num>
  <w:num w:numId="24" w16cid:durableId="896666498">
    <w:abstractNumId w:val="0"/>
  </w:num>
  <w:num w:numId="25" w16cid:durableId="418916290">
    <w:abstractNumId w:val="4"/>
  </w:num>
  <w:num w:numId="26" w16cid:durableId="1819879994">
    <w:abstractNumId w:val="6"/>
  </w:num>
  <w:num w:numId="27" w16cid:durableId="1583291322">
    <w:abstractNumId w:val="15"/>
  </w:num>
  <w:num w:numId="28" w16cid:durableId="16911060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5D"/>
    <w:rsid w:val="00007C9C"/>
    <w:rsid w:val="00010511"/>
    <w:rsid w:val="00014FF4"/>
    <w:rsid w:val="00032545"/>
    <w:rsid w:val="00043673"/>
    <w:rsid w:val="0005040E"/>
    <w:rsid w:val="00057967"/>
    <w:rsid w:val="0007022D"/>
    <w:rsid w:val="000904BF"/>
    <w:rsid w:val="000A0AFB"/>
    <w:rsid w:val="000A38C9"/>
    <w:rsid w:val="000B67A2"/>
    <w:rsid w:val="000C6D5C"/>
    <w:rsid w:val="000D0EA0"/>
    <w:rsid w:val="000E549A"/>
    <w:rsid w:val="000E7B5D"/>
    <w:rsid w:val="00113620"/>
    <w:rsid w:val="00117D43"/>
    <w:rsid w:val="00142F19"/>
    <w:rsid w:val="00144969"/>
    <w:rsid w:val="00144FCF"/>
    <w:rsid w:val="00151F3A"/>
    <w:rsid w:val="00155CD6"/>
    <w:rsid w:val="00192A72"/>
    <w:rsid w:val="001A3B0D"/>
    <w:rsid w:val="001A51AB"/>
    <w:rsid w:val="001B3490"/>
    <w:rsid w:val="001C2599"/>
    <w:rsid w:val="001C372F"/>
    <w:rsid w:val="001E09C6"/>
    <w:rsid w:val="00203692"/>
    <w:rsid w:val="00203BAF"/>
    <w:rsid w:val="00213086"/>
    <w:rsid w:val="00255AFC"/>
    <w:rsid w:val="00257D39"/>
    <w:rsid w:val="00292875"/>
    <w:rsid w:val="00294B43"/>
    <w:rsid w:val="002A3D54"/>
    <w:rsid w:val="002B2CD2"/>
    <w:rsid w:val="002D38C3"/>
    <w:rsid w:val="002D7BAD"/>
    <w:rsid w:val="00304ABA"/>
    <w:rsid w:val="003114D6"/>
    <w:rsid w:val="00330CF1"/>
    <w:rsid w:val="0034709F"/>
    <w:rsid w:val="00350153"/>
    <w:rsid w:val="00375614"/>
    <w:rsid w:val="003830E6"/>
    <w:rsid w:val="00387A4C"/>
    <w:rsid w:val="00391462"/>
    <w:rsid w:val="003C33AF"/>
    <w:rsid w:val="003C6BCB"/>
    <w:rsid w:val="003F7D98"/>
    <w:rsid w:val="00446A07"/>
    <w:rsid w:val="00451578"/>
    <w:rsid w:val="00463236"/>
    <w:rsid w:val="004648A8"/>
    <w:rsid w:val="004A1346"/>
    <w:rsid w:val="004D1079"/>
    <w:rsid w:val="004F087F"/>
    <w:rsid w:val="00510221"/>
    <w:rsid w:val="00512FDE"/>
    <w:rsid w:val="00522573"/>
    <w:rsid w:val="00525B63"/>
    <w:rsid w:val="0052617A"/>
    <w:rsid w:val="005523AB"/>
    <w:rsid w:val="005600FD"/>
    <w:rsid w:val="00565C0A"/>
    <w:rsid w:val="00573D6F"/>
    <w:rsid w:val="00574F5E"/>
    <w:rsid w:val="005C0D4E"/>
    <w:rsid w:val="005C6A78"/>
    <w:rsid w:val="005D0087"/>
    <w:rsid w:val="005E2F87"/>
    <w:rsid w:val="005E3E75"/>
    <w:rsid w:val="005F2297"/>
    <w:rsid w:val="005F31FE"/>
    <w:rsid w:val="005F49F1"/>
    <w:rsid w:val="005F561A"/>
    <w:rsid w:val="00605397"/>
    <w:rsid w:val="0061693A"/>
    <w:rsid w:val="00625415"/>
    <w:rsid w:val="006547DC"/>
    <w:rsid w:val="00656C99"/>
    <w:rsid w:val="00660C71"/>
    <w:rsid w:val="00662153"/>
    <w:rsid w:val="00664147"/>
    <w:rsid w:val="00697882"/>
    <w:rsid w:val="006B7082"/>
    <w:rsid w:val="006C39FC"/>
    <w:rsid w:val="006C6A20"/>
    <w:rsid w:val="006D13BB"/>
    <w:rsid w:val="006E19FA"/>
    <w:rsid w:val="006E624D"/>
    <w:rsid w:val="006F5AFF"/>
    <w:rsid w:val="00705F71"/>
    <w:rsid w:val="0070715B"/>
    <w:rsid w:val="00724E26"/>
    <w:rsid w:val="00733E4B"/>
    <w:rsid w:val="00736B12"/>
    <w:rsid w:val="007400C7"/>
    <w:rsid w:val="00747573"/>
    <w:rsid w:val="007661D2"/>
    <w:rsid w:val="007721C4"/>
    <w:rsid w:val="007734BC"/>
    <w:rsid w:val="007765A9"/>
    <w:rsid w:val="00784E79"/>
    <w:rsid w:val="007A3F7E"/>
    <w:rsid w:val="007B01FC"/>
    <w:rsid w:val="007D13ED"/>
    <w:rsid w:val="007F5BF9"/>
    <w:rsid w:val="007F6515"/>
    <w:rsid w:val="00801E73"/>
    <w:rsid w:val="0080472A"/>
    <w:rsid w:val="00815845"/>
    <w:rsid w:val="008235E7"/>
    <w:rsid w:val="00825C7B"/>
    <w:rsid w:val="0085066D"/>
    <w:rsid w:val="0086397B"/>
    <w:rsid w:val="00867AC9"/>
    <w:rsid w:val="00886402"/>
    <w:rsid w:val="008C1981"/>
    <w:rsid w:val="008E11E3"/>
    <w:rsid w:val="008F4C51"/>
    <w:rsid w:val="008F5BA4"/>
    <w:rsid w:val="008F6E24"/>
    <w:rsid w:val="009143E7"/>
    <w:rsid w:val="00972EFA"/>
    <w:rsid w:val="00984E71"/>
    <w:rsid w:val="009A45D6"/>
    <w:rsid w:val="009A7A44"/>
    <w:rsid w:val="009D72F1"/>
    <w:rsid w:val="009D79CF"/>
    <w:rsid w:val="009E042B"/>
    <w:rsid w:val="009E4145"/>
    <w:rsid w:val="00A0022B"/>
    <w:rsid w:val="00A12990"/>
    <w:rsid w:val="00A21D94"/>
    <w:rsid w:val="00A304D4"/>
    <w:rsid w:val="00A44377"/>
    <w:rsid w:val="00A57BBB"/>
    <w:rsid w:val="00A7008D"/>
    <w:rsid w:val="00A70787"/>
    <w:rsid w:val="00AA2C5D"/>
    <w:rsid w:val="00AA355B"/>
    <w:rsid w:val="00AA5C9E"/>
    <w:rsid w:val="00AB3337"/>
    <w:rsid w:val="00AC011D"/>
    <w:rsid w:val="00AD47EA"/>
    <w:rsid w:val="00AE3C3E"/>
    <w:rsid w:val="00AF11BC"/>
    <w:rsid w:val="00AF1CA0"/>
    <w:rsid w:val="00B1749F"/>
    <w:rsid w:val="00B26664"/>
    <w:rsid w:val="00B3138E"/>
    <w:rsid w:val="00B523DD"/>
    <w:rsid w:val="00B627AD"/>
    <w:rsid w:val="00B63464"/>
    <w:rsid w:val="00B722CC"/>
    <w:rsid w:val="00B91FFA"/>
    <w:rsid w:val="00B9231E"/>
    <w:rsid w:val="00B93918"/>
    <w:rsid w:val="00B94B09"/>
    <w:rsid w:val="00BA0887"/>
    <w:rsid w:val="00BA69A1"/>
    <w:rsid w:val="00BD7958"/>
    <w:rsid w:val="00BE2C42"/>
    <w:rsid w:val="00BF447C"/>
    <w:rsid w:val="00BF531B"/>
    <w:rsid w:val="00C02139"/>
    <w:rsid w:val="00C05B60"/>
    <w:rsid w:val="00C10D47"/>
    <w:rsid w:val="00C118A8"/>
    <w:rsid w:val="00C16042"/>
    <w:rsid w:val="00C32F16"/>
    <w:rsid w:val="00C6188C"/>
    <w:rsid w:val="00C7217F"/>
    <w:rsid w:val="00C72E66"/>
    <w:rsid w:val="00C74D3F"/>
    <w:rsid w:val="00C910BA"/>
    <w:rsid w:val="00CA32CE"/>
    <w:rsid w:val="00CB4F70"/>
    <w:rsid w:val="00CD5722"/>
    <w:rsid w:val="00D13FA3"/>
    <w:rsid w:val="00D17269"/>
    <w:rsid w:val="00D260AF"/>
    <w:rsid w:val="00D31AD7"/>
    <w:rsid w:val="00D70927"/>
    <w:rsid w:val="00DC6E8A"/>
    <w:rsid w:val="00DD3112"/>
    <w:rsid w:val="00DD5D5D"/>
    <w:rsid w:val="00DF62BA"/>
    <w:rsid w:val="00DF76F7"/>
    <w:rsid w:val="00E0021F"/>
    <w:rsid w:val="00E3541C"/>
    <w:rsid w:val="00E4468B"/>
    <w:rsid w:val="00E46323"/>
    <w:rsid w:val="00E64A95"/>
    <w:rsid w:val="00E67661"/>
    <w:rsid w:val="00E77441"/>
    <w:rsid w:val="00E90CC7"/>
    <w:rsid w:val="00E944B0"/>
    <w:rsid w:val="00E9458E"/>
    <w:rsid w:val="00EB5C3E"/>
    <w:rsid w:val="00EC359D"/>
    <w:rsid w:val="00EE4DEE"/>
    <w:rsid w:val="00EF0135"/>
    <w:rsid w:val="00EF6E6B"/>
    <w:rsid w:val="00F05B3C"/>
    <w:rsid w:val="00F12C7C"/>
    <w:rsid w:val="00F1726B"/>
    <w:rsid w:val="00F459B2"/>
    <w:rsid w:val="00F509C9"/>
    <w:rsid w:val="00F5464A"/>
    <w:rsid w:val="00F5542F"/>
    <w:rsid w:val="00F554BD"/>
    <w:rsid w:val="00F817F7"/>
    <w:rsid w:val="00F9330D"/>
    <w:rsid w:val="00FC37DD"/>
    <w:rsid w:val="00FD4F03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250</cp:revision>
  <cp:lastPrinted>2023-10-17T14:45:00Z</cp:lastPrinted>
  <dcterms:created xsi:type="dcterms:W3CDTF">2023-09-25T13:49:00Z</dcterms:created>
  <dcterms:modified xsi:type="dcterms:W3CDTF">2023-10-20T12:21:00Z</dcterms:modified>
</cp:coreProperties>
</file>