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06B3CC4B" w:rsidR="007B48E3" w:rsidRPr="00500F2A" w:rsidRDefault="00EB5CEE" w:rsidP="00500F2A">
      <w:pPr>
        <w:pStyle w:val="af4"/>
        <w:shd w:val="clear" w:color="auto" w:fill="FFFFFF" w:themeFill="background1"/>
        <w:jc w:val="center"/>
        <w:rPr>
          <w:rFonts w:hint="eastAsia"/>
        </w:rPr>
      </w:pPr>
      <w:r w:rsidRPr="00500F2A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EA3"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500F2A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20E3CDBF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C245D" w:rsidRPr="00500F2A">
        <w:rPr>
          <w:rFonts w:ascii="Times New Roman" w:hAnsi="Times New Roman" w:cs="Times New Roman"/>
          <w:color w:val="auto"/>
          <w:szCs w:val="24"/>
        </w:rPr>
        <w:t>2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8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10</w:t>
      </w:r>
      <w:r w:rsidRPr="00500F2A">
        <w:rPr>
          <w:rFonts w:ascii="Times New Roman" w:hAnsi="Times New Roman" w:cs="Times New Roman"/>
          <w:color w:val="auto"/>
          <w:szCs w:val="24"/>
        </w:rPr>
        <w:t>.2023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416EA3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В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 w:rsidR="00416EA3" w:rsidRPr="00500F2A"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 Вазов №2–Община Садово, заседателна зала</w:t>
      </w:r>
      <w:r w:rsidR="00416EA3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42ADC" w:rsidRPr="00500F2A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C245D" w:rsidRPr="00500F2A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5</w:t>
      </w:r>
      <w:r w:rsidR="00F92B42" w:rsidRPr="00500F2A">
        <w:rPr>
          <w:rFonts w:ascii="Times New Roman" w:hAnsi="Times New Roman" w:cs="Times New Roman"/>
          <w:color w:val="auto"/>
          <w:szCs w:val="24"/>
          <w:lang w:val="en-US"/>
        </w:rPr>
        <w:t>:3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500F2A">
        <w:t xml:space="preserve"> </w:t>
      </w:r>
      <w:bookmarkStart w:id="1" w:name="_Hlk146202471"/>
      <w:r w:rsidR="00416EA3" w:rsidRPr="00500F2A">
        <w:t>Пламен Богданов</w:t>
      </w:r>
      <w:bookmarkEnd w:id="1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11</w:t>
      </w:r>
      <w:r w:rsidR="00553F90"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6B88B8B6" w14:textId="72247FEE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н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 w:rsidRPr="00500F2A">
        <w:t>Пламен Богданов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засаданиета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Иван Георгиев</w:t>
      </w:r>
      <w:r w:rsidRPr="00500F2A">
        <w:rPr>
          <w:rFonts w:ascii="Times New Roman" w:hAnsi="Times New Roman" w:cs="Times New Roman"/>
          <w:color w:val="auto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77231147" w14:textId="77777777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500F2A" w14:paraId="18B36589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500F2A" w14:paraId="2C38424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500F2A" w:rsidRDefault="007D7AE3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0F2D137D" w:rsidR="001A6A22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E86D5E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02C4845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2DDAAF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181D153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EE46203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D081045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11628B4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3DC2F65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8881C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3A0AB5DD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C0FAE3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1852C5D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54B5B2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61997AF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773951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41D03A2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79FDA6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50DF19A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77311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23A3A32F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55D8F321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6468A505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Иван Георгиев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F99CE45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4804DFD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AE474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6FB069CD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3AC80565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284E5924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094EDAC8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68B65B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DFDC855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5BA2C410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77777777" w:rsidR="00CF2FE0" w:rsidRPr="00500F2A" w:rsidRDefault="00CF2FE0" w:rsidP="00500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b/>
          <w:sz w:val="24"/>
          <w:szCs w:val="24"/>
        </w:rPr>
        <w:lastRenderedPageBreak/>
        <w:t>ПРОЕКТ ЗА ДНЕВЕН РЕД</w:t>
      </w:r>
    </w:p>
    <w:p w14:paraId="3683EC60" w14:textId="77777777" w:rsidR="00CF2FE0" w:rsidRPr="00500F2A" w:rsidRDefault="00CF2FE0" w:rsidP="00500F2A">
      <w:pPr>
        <w:shd w:val="clear" w:color="auto" w:fill="FFFFFF" w:themeFill="background1"/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417"/>
      </w:tblGrid>
      <w:tr w:rsidR="00CF2FE0" w:rsidRPr="00500F2A" w14:paraId="50B8878B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DE56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3AD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632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35774A" w:rsidRPr="00500F2A" w14:paraId="24BECE4D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AEFF" w14:textId="77777777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E1BC" w14:textId="418E2EB2" w:rsidR="0035774A" w:rsidRPr="00500F2A" w:rsidRDefault="0035774A" w:rsidP="00500F2A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proofErr w:type="spellStart"/>
            <w:r w:rsidRPr="00500F2A">
              <w:rPr>
                <w:lang w:eastAsia="bg-BG"/>
              </w:rPr>
              <w:t>Регистриране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на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застъпници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на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кандидатската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листа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на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bookmarkStart w:id="2" w:name="_Hlk149317073"/>
            <w:proofErr w:type="spellStart"/>
            <w:r w:rsidRPr="00500F2A">
              <w:rPr>
                <w:lang w:eastAsia="bg-BG"/>
              </w:rPr>
              <w:t>партия</w:t>
            </w:r>
            <w:proofErr w:type="spellEnd"/>
            <w:r w:rsidRPr="00500F2A">
              <w:rPr>
                <w:lang w:eastAsia="bg-BG"/>
              </w:rPr>
              <w:t xml:space="preserve"> „ </w:t>
            </w:r>
            <w:proofErr w:type="spellStart"/>
            <w:r w:rsidRPr="00500F2A">
              <w:rPr>
                <w:lang w:eastAsia="bg-BG"/>
              </w:rPr>
              <w:t>Български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bookmarkEnd w:id="2"/>
            <w:proofErr w:type="spellStart"/>
            <w:proofErr w:type="gramStart"/>
            <w:r w:rsidRPr="00500F2A">
              <w:rPr>
                <w:lang w:eastAsia="bg-BG"/>
              </w:rPr>
              <w:t>социалдемократи“</w:t>
            </w:r>
            <w:proofErr w:type="gramEnd"/>
            <w:r w:rsidRPr="00500F2A">
              <w:rPr>
                <w:lang w:eastAsia="bg-BG"/>
              </w:rPr>
              <w:t>за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участие</w:t>
            </w:r>
            <w:proofErr w:type="spellEnd"/>
            <w:r w:rsidRPr="00500F2A">
              <w:rPr>
                <w:lang w:eastAsia="bg-BG"/>
              </w:rPr>
              <w:t xml:space="preserve"> в </w:t>
            </w:r>
            <w:proofErr w:type="spellStart"/>
            <w:r w:rsidRPr="00500F2A">
              <w:rPr>
                <w:lang w:eastAsia="bg-BG"/>
              </w:rPr>
              <w:t>изборите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за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общински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съветници</w:t>
            </w:r>
            <w:proofErr w:type="spellEnd"/>
            <w:r w:rsidRPr="00500F2A">
              <w:rPr>
                <w:lang w:eastAsia="bg-BG"/>
              </w:rPr>
              <w:t xml:space="preserve"> и </w:t>
            </w:r>
            <w:proofErr w:type="spellStart"/>
            <w:r w:rsidRPr="00500F2A">
              <w:rPr>
                <w:lang w:eastAsia="bg-BG"/>
              </w:rPr>
              <w:t>за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кметове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на</w:t>
            </w:r>
            <w:proofErr w:type="spellEnd"/>
            <w:r w:rsidRPr="00500F2A">
              <w:rPr>
                <w:lang w:eastAsia="bg-BG"/>
              </w:rPr>
              <w:t xml:space="preserve"> 29 </w:t>
            </w:r>
            <w:proofErr w:type="spellStart"/>
            <w:r w:rsidRPr="00500F2A">
              <w:rPr>
                <w:lang w:eastAsia="bg-BG"/>
              </w:rPr>
              <w:t>октомври</w:t>
            </w:r>
            <w:proofErr w:type="spellEnd"/>
            <w:r w:rsidRPr="00500F2A">
              <w:rPr>
                <w:lang w:eastAsia="bg-BG"/>
              </w:rPr>
              <w:t xml:space="preserve"> 2023 г., в </w:t>
            </w:r>
            <w:proofErr w:type="spellStart"/>
            <w:r w:rsidRPr="00500F2A">
              <w:rPr>
                <w:lang w:eastAsia="bg-BG"/>
              </w:rPr>
              <w:t>община</w:t>
            </w:r>
            <w:proofErr w:type="spellEnd"/>
            <w:r w:rsidRPr="00500F2A">
              <w:rPr>
                <w:lang w:eastAsia="bg-BG"/>
              </w:rPr>
              <w:t xml:space="preserve"> </w:t>
            </w:r>
            <w:proofErr w:type="spellStart"/>
            <w:r w:rsidRPr="00500F2A">
              <w:rPr>
                <w:lang w:eastAsia="bg-BG"/>
              </w:rPr>
              <w:t>Садово</w:t>
            </w:r>
            <w:proofErr w:type="spellEnd"/>
            <w:r w:rsidRPr="00500F2A">
              <w:rPr>
                <w:lang w:eastAsia="bg-BG"/>
              </w:rPr>
              <w:t>.</w:t>
            </w:r>
          </w:p>
          <w:p w14:paraId="4A2A3BC3" w14:textId="1D8F99DE" w:rsidR="0035774A" w:rsidRPr="00500F2A" w:rsidRDefault="0035774A" w:rsidP="00500F2A">
            <w:pPr>
              <w:pStyle w:val="resh-title"/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7A7C" w14:textId="468BE988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</w:tr>
      <w:tr w:rsidR="0035774A" w:rsidRPr="00500F2A" w14:paraId="56B31CCD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E348" w14:textId="1C65B4F7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2AF4" w14:textId="77777777" w:rsidR="0035774A" w:rsidRPr="00500F2A" w:rsidRDefault="0035774A" w:rsidP="00500F2A">
            <w:pPr>
              <w:shd w:val="clear" w:color="auto" w:fill="FFFFFF" w:themeFill="background1"/>
              <w:spacing w:after="7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0F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BEC4" w14:textId="348A8309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</w:tr>
    </w:tbl>
    <w:p w14:paraId="3064B5C5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29E237B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20C4FF73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2E891389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4E0E003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22EC4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C3ED1B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C08C80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2851E75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466132B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6B66180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B2278E1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46B5C56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73A158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3093BD5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C6B6A15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22532E7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690095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0F2F3FE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803445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606D9D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6173308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4A83B8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EA93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6B85FA6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p w14:paraId="081162E7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37268CB4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 w:hint="eastAsia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4A75D1A0" w14:textId="491BE306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24F7B13B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4AC7B3BB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CED8D27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378AB09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E41EDD2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C0B8594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B188480" w14:textId="77777777" w:rsidR="0035774A" w:rsidRPr="00500F2A" w:rsidRDefault="0035774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D56F08F" w14:textId="2110584F" w:rsidR="00F92B42" w:rsidRPr="00500F2A" w:rsidRDefault="00F92B4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09B4360" w14:textId="06643E20" w:rsidR="0035774A" w:rsidRPr="00500F2A" w:rsidRDefault="0035774A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Богданов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0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Регистриране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„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социалдемократи“</w:t>
      </w:r>
      <w:proofErr w:type="gram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2023 г., в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00F2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4B382AF" w14:textId="58122B6B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72-МИ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ЦИК) с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6/28.10.2023 г.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proofErr w:type="gram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внесено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Милков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proofErr w:type="gram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14:paraId="15A937D6" w14:textId="77777777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118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 /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шестнадесет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</w:t>
      </w:r>
      <w:proofErr w:type="spellEnd"/>
      <w:proofErr w:type="gram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74-МИ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ЦИК)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–16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7CFD26E" w14:textId="77777777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C87698" w14:textId="77777777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18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118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Общинската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177A5447" w14:textId="77777777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AFFDDF7" w14:textId="77777777" w:rsidR="0035774A" w:rsidRPr="00500F2A" w:rsidRDefault="0035774A" w:rsidP="00500F2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500F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16 / </w:t>
      </w:r>
      <w:proofErr w:type="spellStart"/>
      <w:r w:rsidRPr="00500F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шестнадесет</w:t>
      </w:r>
      <w:proofErr w:type="spellEnd"/>
      <w:r w:rsidRPr="00500F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proofErr w:type="gram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ВПИСВА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500F2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4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</w:tblGrid>
      <w:tr w:rsidR="0035774A" w:rsidRPr="00500F2A" w14:paraId="1D14B340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315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B1E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Василка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Кирева</w:t>
            </w:r>
            <w:proofErr w:type="spellEnd"/>
          </w:p>
        </w:tc>
      </w:tr>
      <w:tr w:rsidR="0035774A" w:rsidRPr="00500F2A" w14:paraId="16BB878C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E50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883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Силвия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Стоилова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35774A" w:rsidRPr="00500F2A" w14:paraId="6D23885F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C660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368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Стефан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Милков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Атанасов</w:t>
            </w:r>
            <w:proofErr w:type="spellEnd"/>
          </w:p>
        </w:tc>
      </w:tr>
      <w:tr w:rsidR="0035774A" w:rsidRPr="00500F2A" w14:paraId="68D0751A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DA4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A0F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Сотир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Георгиев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Георгиев</w:t>
            </w:r>
            <w:proofErr w:type="spellEnd"/>
          </w:p>
        </w:tc>
      </w:tr>
      <w:tr w:rsidR="0035774A" w:rsidRPr="00500F2A" w14:paraId="4C1C2E9C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69D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BA6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Димитров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Памуков</w:t>
            </w:r>
            <w:proofErr w:type="spellEnd"/>
          </w:p>
        </w:tc>
      </w:tr>
      <w:tr w:rsidR="0035774A" w:rsidRPr="00500F2A" w14:paraId="5EB060BF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186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D21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Петранка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Василева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Памукова</w:t>
            </w:r>
            <w:proofErr w:type="spellEnd"/>
          </w:p>
        </w:tc>
      </w:tr>
      <w:tr w:rsidR="0035774A" w:rsidRPr="00500F2A" w14:paraId="51BD2D66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D59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0A1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Ангел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Иванов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Георгиев</w:t>
            </w:r>
            <w:proofErr w:type="spellEnd"/>
          </w:p>
        </w:tc>
      </w:tr>
      <w:tr w:rsidR="0035774A" w:rsidRPr="00500F2A" w14:paraId="1265878F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4E2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259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Гергана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Тунджай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Мухтарова</w:t>
            </w:r>
            <w:proofErr w:type="spellEnd"/>
          </w:p>
        </w:tc>
      </w:tr>
      <w:tr w:rsidR="0035774A" w:rsidRPr="00500F2A" w14:paraId="7DA730C7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767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BF0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Катерина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Ангелова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Христозова</w:t>
            </w:r>
            <w:proofErr w:type="spellEnd"/>
          </w:p>
        </w:tc>
      </w:tr>
      <w:tr w:rsidR="0035774A" w:rsidRPr="00500F2A" w14:paraId="6B707F0D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426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10A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Петранка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Мариева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35774A" w:rsidRPr="00500F2A" w14:paraId="13A93FC3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E6E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3C7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Димитър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Георгиев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Колев</w:t>
            </w:r>
            <w:proofErr w:type="spellEnd"/>
          </w:p>
        </w:tc>
      </w:tr>
      <w:tr w:rsidR="0035774A" w:rsidRPr="00500F2A" w14:paraId="4D8A0224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6D7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F7E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Иванка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Славова</w:t>
            </w:r>
            <w:proofErr w:type="spellEnd"/>
          </w:p>
        </w:tc>
      </w:tr>
      <w:tr w:rsidR="0035774A" w:rsidRPr="00500F2A" w14:paraId="73EA6F9D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FDA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0B0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Златка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Славова</w:t>
            </w:r>
            <w:proofErr w:type="spellEnd"/>
          </w:p>
        </w:tc>
      </w:tr>
      <w:tr w:rsidR="0035774A" w:rsidRPr="00500F2A" w14:paraId="47F63AC1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7A9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7FB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Петя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Андонова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Рангова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</w:tr>
      <w:tr w:rsidR="0035774A" w:rsidRPr="00500F2A" w14:paraId="1498D20D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E65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231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Камелия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35774A" w:rsidRPr="00500F2A" w14:paraId="3AC58BDA" w14:textId="77777777" w:rsidTr="00753D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4CE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2A2" w14:textId="77777777" w:rsidR="0035774A" w:rsidRPr="003955B7" w:rsidRDefault="0035774A" w:rsidP="00500F2A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Атанасов</w:t>
            </w:r>
            <w:proofErr w:type="spellEnd"/>
            <w:r w:rsidRPr="003955B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3955B7">
              <w:rPr>
                <w:rFonts w:eastAsia="Times New Roman" w:cs="Calibri"/>
                <w:color w:val="000000"/>
                <w:lang w:eastAsia="bg-BG"/>
              </w:rPr>
              <w:t>Йорданов</w:t>
            </w:r>
            <w:proofErr w:type="spellEnd"/>
          </w:p>
        </w:tc>
      </w:tr>
    </w:tbl>
    <w:p w14:paraId="4792EC5B" w14:textId="77777777" w:rsidR="0035774A" w:rsidRPr="00500F2A" w:rsidRDefault="0035774A" w:rsidP="00500F2A">
      <w:pPr>
        <w:shd w:val="clear" w:color="auto" w:fill="FFFFFF" w:themeFill="background1"/>
        <w:tabs>
          <w:tab w:val="left" w:pos="1390"/>
          <w:tab w:val="left" w:pos="18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8247CE" w14:textId="77777777" w:rsidR="0035774A" w:rsidRPr="00500F2A" w:rsidRDefault="0035774A" w:rsidP="00500F2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ИЗДАВА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лицата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посочени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точка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1. </w:t>
      </w:r>
    </w:p>
    <w:p w14:paraId="2309A77E" w14:textId="77777777" w:rsidR="0035774A" w:rsidRPr="00500F2A" w:rsidRDefault="0035774A" w:rsidP="00500F2A">
      <w:pPr>
        <w:shd w:val="clear" w:color="auto" w:fill="FFFFFF" w:themeFill="background1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оспорване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Pr="00500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46B57B4" w14:textId="77777777" w:rsidR="0035774A" w:rsidRPr="00500F2A" w:rsidRDefault="0035774A" w:rsidP="00500F2A">
      <w:pPr>
        <w:shd w:val="clear" w:color="auto" w:fill="FFFFFF" w:themeFill="background1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3C6979E" w14:textId="77777777" w:rsidR="0035774A" w:rsidRPr="00500F2A" w:rsidRDefault="0035774A" w:rsidP="00500F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bg-BG"/>
        </w:rPr>
      </w:pPr>
    </w:p>
    <w:p w14:paraId="701551BD" w14:textId="77777777" w:rsidR="0035774A" w:rsidRPr="00500F2A" w:rsidRDefault="0035774A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</w:p>
    <w:p w14:paraId="43EEAF8A" w14:textId="78E4E23A" w:rsidR="00E9565A" w:rsidRPr="00500F2A" w:rsidRDefault="00F92B42" w:rsidP="00500F2A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проведени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разисквания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Общинска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комисия</w:t>
      </w:r>
      <w:proofErr w:type="spellEnd"/>
      <w:r w:rsidR="00416EA3"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взе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следното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</w:p>
    <w:p w14:paraId="59B648A2" w14:textId="77777777" w:rsidR="00792EB2" w:rsidRPr="00500F2A" w:rsidRDefault="00792EB2" w:rsidP="00500F2A">
      <w:pPr>
        <w:pStyle w:val="af2"/>
        <w:shd w:val="clear" w:color="auto" w:fill="FFFFFF" w:themeFill="background1"/>
        <w:jc w:val="both"/>
      </w:pPr>
      <w:r w:rsidRPr="00500F2A"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481E0AA2" w14:textId="77777777" w:rsidR="00792EB2" w:rsidRPr="00500F2A" w:rsidRDefault="00792EB2" w:rsidP="00500F2A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14627518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13EAB53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5CBD269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4CDFF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1FDF32B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B6D031D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64C3F51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9039C7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6E385D8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124D2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0368E4A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33470E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295CB75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A57DC7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4F4F69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D9A108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2174242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B9CCE8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6B7F764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0A4D912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0562A96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4FE1A6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2910C58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FD4147F" w14:textId="77777777" w:rsidR="00E9565A" w:rsidRPr="00500F2A" w:rsidRDefault="00E9565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CC56161" w14:textId="77777777" w:rsidR="00E9565A" w:rsidRPr="00500F2A" w:rsidRDefault="00E9565A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7E58AB6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p w14:paraId="4C0754B0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72BD74B8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2C79FE8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14:paraId="0F4E40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45EC9073" w14:textId="50E5CDAB" w:rsidR="001A6A22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4C98482B" w14:textId="77777777" w:rsidR="00792EB2" w:rsidRPr="00500F2A" w:rsidRDefault="00792EB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9B02AE5" w14:textId="77777777" w:rsidR="001A6A22" w:rsidRPr="00500F2A" w:rsidRDefault="001A6A22" w:rsidP="00500F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6A878F" w14:textId="7012AD2B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hAnsi="Times New Roman" w:cs="Times New Roman"/>
          <w:b/>
          <w:szCs w:val="24"/>
        </w:rPr>
        <w:t xml:space="preserve">По т. </w:t>
      </w:r>
      <w:r w:rsidR="00792EB2" w:rsidRPr="00500F2A">
        <w:rPr>
          <w:rFonts w:ascii="Times New Roman" w:hAnsi="Times New Roman" w:cs="Times New Roman"/>
          <w:b/>
          <w:color w:val="000000"/>
          <w:szCs w:val="24"/>
        </w:rPr>
        <w:t>2</w:t>
      </w:r>
      <w:r w:rsidRPr="00500F2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500F2A">
        <w:rPr>
          <w:rFonts w:ascii="Times New Roman" w:hAnsi="Times New Roman" w:cs="Times New Roman"/>
          <w:b/>
          <w:szCs w:val="24"/>
        </w:rPr>
        <w:t>от дневния ред</w:t>
      </w:r>
      <w:r w:rsidRPr="00500F2A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b/>
          <w:szCs w:val="24"/>
        </w:rPr>
        <w:t>„Разни“</w:t>
      </w:r>
      <w:r w:rsidRPr="00500F2A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5FDF2FCC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</w:p>
    <w:p w14:paraId="10397D74" w14:textId="77777777" w:rsidR="001A6A22" w:rsidRPr="00500F2A" w:rsidRDefault="001A6A22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8E848A" w14:textId="77777777" w:rsidR="001A6A22" w:rsidRPr="00500F2A" w:rsidRDefault="001A6A22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16AB657A" w:rsidR="007B48E3" w:rsidRPr="00500F2A" w:rsidRDefault="00EB5CEE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proofErr w:type="spellStart"/>
      <w:r w:rsidRPr="00500F2A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о</w:t>
      </w:r>
      <w:r w:rsidR="009B4AFB" w:rsidRPr="00500F2A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500F2A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500F2A">
        <w:rPr>
          <w:rFonts w:ascii="Times New Roman" w:hAnsi="Times New Roman"/>
          <w:szCs w:val="24"/>
          <w:lang w:val="ru-RU"/>
        </w:rPr>
        <w:t xml:space="preserve"> в </w:t>
      </w:r>
      <w:r w:rsidR="001A6A22" w:rsidRPr="00500F2A">
        <w:rPr>
          <w:rFonts w:ascii="Times New Roman" w:hAnsi="Times New Roman"/>
          <w:szCs w:val="24"/>
          <w:lang w:val="ru-RU"/>
        </w:rPr>
        <w:t>1</w:t>
      </w:r>
      <w:r w:rsidR="0035774A" w:rsidRPr="00500F2A">
        <w:rPr>
          <w:rFonts w:ascii="Times New Roman" w:hAnsi="Times New Roman"/>
          <w:szCs w:val="24"/>
          <w:lang w:val="ru-RU"/>
        </w:rPr>
        <w:t>6</w:t>
      </w:r>
      <w:r w:rsidR="00D5480F" w:rsidRPr="00500F2A">
        <w:rPr>
          <w:rFonts w:ascii="Times New Roman" w:hAnsi="Times New Roman"/>
          <w:szCs w:val="24"/>
          <w:lang w:val="ru-RU"/>
        </w:rPr>
        <w:t>:</w:t>
      </w:r>
      <w:r w:rsidR="0035774A" w:rsidRPr="00500F2A">
        <w:rPr>
          <w:rFonts w:ascii="Times New Roman" w:hAnsi="Times New Roman"/>
          <w:szCs w:val="24"/>
          <w:lang w:val="ru-RU"/>
        </w:rPr>
        <w:t>00</w:t>
      </w:r>
      <w:r w:rsidRPr="00500F2A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 w:cs="Times New Roman CYR"/>
          <w:i/>
          <w:szCs w:val="24"/>
        </w:rPr>
      </w:pPr>
    </w:p>
    <w:p w14:paraId="1CA7E4B5" w14:textId="32B231A8" w:rsidR="007B48E3" w:rsidRPr="00500F2A" w:rsidRDefault="00EB5CEE" w:rsidP="00500F2A">
      <w:pPr>
        <w:pStyle w:val="af4"/>
        <w:shd w:val="clear" w:color="auto" w:fill="FFFFFF" w:themeFill="background1"/>
        <w:rPr>
          <w:rFonts w:hint="eastAsia"/>
        </w:rPr>
      </w:pPr>
      <w:r w:rsidRPr="00500F2A">
        <w:rPr>
          <w:rFonts w:ascii="Times New Roman" w:hAnsi="Times New Roman" w:cs="Times New Roman CYR"/>
          <w:i/>
          <w:szCs w:val="24"/>
        </w:rPr>
        <w:tab/>
        <w:t>*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C13C0D" w:rsidRPr="00500F2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8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00F2A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335DAE2" w14:textId="77777777" w:rsidR="00540335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>ПРЕДСЕДАТЕЛ:</w:t>
      </w:r>
      <w:r w:rsidRPr="00500F2A">
        <w:rPr>
          <w:rFonts w:ascii="Times New Roman" w:hAnsi="Times New Roman"/>
          <w:szCs w:val="24"/>
          <w:lang w:val="ru-RU"/>
        </w:rPr>
        <w:t xml:space="preserve"> /</w:t>
      </w:r>
      <w:r w:rsidRPr="00500F2A">
        <w:rPr>
          <w:rFonts w:ascii="Times New Roman" w:hAnsi="Times New Roman"/>
          <w:szCs w:val="24"/>
        </w:rPr>
        <w:t>П/</w:t>
      </w:r>
      <w:r w:rsidR="00540335" w:rsidRPr="00500F2A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00F2A">
        <w:rPr>
          <w:rFonts w:ascii="Times New Roman" w:hAnsi="Times New Roman"/>
          <w:szCs w:val="24"/>
        </w:rPr>
        <w:t xml:space="preserve"> ПРОТОКОЛЧИК: /П/</w:t>
      </w:r>
    </w:p>
    <w:p w14:paraId="741B11F3" w14:textId="78B031A2" w:rsidR="007B48E3" w:rsidRPr="00500F2A" w:rsidRDefault="00540335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7D7AE3" w:rsidRPr="00500F2A">
        <w:t>Пламен Богданов</w:t>
      </w:r>
      <w:r w:rsidRPr="00500F2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00F2A">
        <w:rPr>
          <w:rFonts w:ascii="Times New Roman" w:hAnsi="Times New Roman"/>
          <w:szCs w:val="24"/>
        </w:rPr>
        <w:t xml:space="preserve">           </w:t>
      </w: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142ADC" w:rsidRPr="00500F2A">
        <w:rPr>
          <w:rFonts w:ascii="Times New Roman" w:hAnsi="Times New Roman"/>
          <w:szCs w:val="24"/>
        </w:rPr>
        <w:t xml:space="preserve">                    </w:t>
      </w:r>
      <w:r w:rsidR="0035774A" w:rsidRPr="00500F2A">
        <w:rPr>
          <w:rFonts w:ascii="Times New Roman" w:hAnsi="Times New Roman"/>
          <w:szCs w:val="24"/>
        </w:rPr>
        <w:t xml:space="preserve">Иван Георгиев </w:t>
      </w:r>
    </w:p>
    <w:p w14:paraId="4D8C8F3D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ab/>
      </w:r>
    </w:p>
    <w:p w14:paraId="245FE9A9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  <w:r w:rsidRPr="00500F2A">
        <w:rPr>
          <w:rFonts w:ascii="Times New Roman" w:hAnsi="Times New Roman"/>
          <w:szCs w:val="24"/>
        </w:rPr>
        <w:t>СЕКРЕТАР:</w:t>
      </w:r>
      <w:r w:rsidRPr="00500F2A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00F2A" w:rsidRDefault="00792EB2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</w:p>
    <w:p w14:paraId="5FD31D25" w14:textId="77777777" w:rsidR="00792EB2" w:rsidRPr="00B513B2" w:rsidRDefault="00792EB2" w:rsidP="00500F2A">
      <w:pPr>
        <w:pStyle w:val="af4"/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500F2A"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EBFF" w14:textId="77777777" w:rsidR="00B33D6B" w:rsidRDefault="00B33D6B">
      <w:pPr>
        <w:spacing w:after="0" w:line="240" w:lineRule="auto"/>
      </w:pPr>
      <w:r>
        <w:separator/>
      </w:r>
    </w:p>
  </w:endnote>
  <w:endnote w:type="continuationSeparator" w:id="0">
    <w:p w14:paraId="6DC251EC" w14:textId="77777777" w:rsidR="00B33D6B" w:rsidRDefault="00B3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proofErr w:type="gram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proofErr w:type="gram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F56D" w14:textId="77777777" w:rsidR="00B33D6B" w:rsidRDefault="00B33D6B">
      <w:pPr>
        <w:spacing w:after="0" w:line="240" w:lineRule="auto"/>
      </w:pPr>
      <w:r>
        <w:separator/>
      </w:r>
    </w:p>
  </w:footnote>
  <w:footnote w:type="continuationSeparator" w:id="0">
    <w:p w14:paraId="475BA911" w14:textId="77777777" w:rsidR="00B33D6B" w:rsidRDefault="00B3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EF9"/>
    <w:multiLevelType w:val="multilevel"/>
    <w:tmpl w:val="79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01A1B"/>
    <w:multiLevelType w:val="multilevel"/>
    <w:tmpl w:val="5722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498320">
    <w:abstractNumId w:val="0"/>
  </w:num>
  <w:num w:numId="2" w16cid:durableId="193805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74E0B"/>
    <w:rsid w:val="000D4FD7"/>
    <w:rsid w:val="000D5C3F"/>
    <w:rsid w:val="000F2085"/>
    <w:rsid w:val="00127225"/>
    <w:rsid w:val="001373FB"/>
    <w:rsid w:val="00142ADC"/>
    <w:rsid w:val="00150230"/>
    <w:rsid w:val="001A6A22"/>
    <w:rsid w:val="001F583C"/>
    <w:rsid w:val="00202237"/>
    <w:rsid w:val="002104AB"/>
    <w:rsid w:val="00225E09"/>
    <w:rsid w:val="00267AC2"/>
    <w:rsid w:val="0028299D"/>
    <w:rsid w:val="002841E3"/>
    <w:rsid w:val="002A7F0E"/>
    <w:rsid w:val="002B1609"/>
    <w:rsid w:val="002C605F"/>
    <w:rsid w:val="002E746B"/>
    <w:rsid w:val="003127C5"/>
    <w:rsid w:val="00334CED"/>
    <w:rsid w:val="003417F6"/>
    <w:rsid w:val="0035774A"/>
    <w:rsid w:val="003E7456"/>
    <w:rsid w:val="00400585"/>
    <w:rsid w:val="00416EA3"/>
    <w:rsid w:val="004358D1"/>
    <w:rsid w:val="004B2023"/>
    <w:rsid w:val="004B560D"/>
    <w:rsid w:val="00500F2A"/>
    <w:rsid w:val="00540335"/>
    <w:rsid w:val="00553F90"/>
    <w:rsid w:val="0055418D"/>
    <w:rsid w:val="00562579"/>
    <w:rsid w:val="005A37F5"/>
    <w:rsid w:val="005B53B0"/>
    <w:rsid w:val="00662EA6"/>
    <w:rsid w:val="0067156A"/>
    <w:rsid w:val="006D1F8F"/>
    <w:rsid w:val="0075054C"/>
    <w:rsid w:val="00792EB2"/>
    <w:rsid w:val="007B48E3"/>
    <w:rsid w:val="007C05E8"/>
    <w:rsid w:val="007D7AE3"/>
    <w:rsid w:val="008200E6"/>
    <w:rsid w:val="00827377"/>
    <w:rsid w:val="008477E5"/>
    <w:rsid w:val="008645CE"/>
    <w:rsid w:val="008712FE"/>
    <w:rsid w:val="008964C0"/>
    <w:rsid w:val="009208A2"/>
    <w:rsid w:val="009B4AFB"/>
    <w:rsid w:val="009B52AD"/>
    <w:rsid w:val="009C245D"/>
    <w:rsid w:val="00A075DF"/>
    <w:rsid w:val="00A3190B"/>
    <w:rsid w:val="00A52488"/>
    <w:rsid w:val="00AB31F8"/>
    <w:rsid w:val="00B33D6B"/>
    <w:rsid w:val="00B97DCC"/>
    <w:rsid w:val="00BC4263"/>
    <w:rsid w:val="00BE6423"/>
    <w:rsid w:val="00C13C0D"/>
    <w:rsid w:val="00C4422D"/>
    <w:rsid w:val="00C75074"/>
    <w:rsid w:val="00CA18CB"/>
    <w:rsid w:val="00CD1D34"/>
    <w:rsid w:val="00CF2FE0"/>
    <w:rsid w:val="00D33D18"/>
    <w:rsid w:val="00D5480F"/>
    <w:rsid w:val="00D734CD"/>
    <w:rsid w:val="00D74FA2"/>
    <w:rsid w:val="00D8766E"/>
    <w:rsid w:val="00DA518C"/>
    <w:rsid w:val="00DA6AA7"/>
    <w:rsid w:val="00DD0612"/>
    <w:rsid w:val="00DF61DE"/>
    <w:rsid w:val="00E40F7A"/>
    <w:rsid w:val="00E9565A"/>
    <w:rsid w:val="00EB5CEE"/>
    <w:rsid w:val="00EF2BD8"/>
    <w:rsid w:val="00F443DF"/>
    <w:rsid w:val="00F92B42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7</cp:revision>
  <cp:lastPrinted>2023-10-28T13:42:00Z</cp:lastPrinted>
  <dcterms:created xsi:type="dcterms:W3CDTF">2023-09-21T07:14:00Z</dcterms:created>
  <dcterms:modified xsi:type="dcterms:W3CDTF">2023-10-28T14:09:00Z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