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04" w:rsidRPr="00101D79" w:rsidRDefault="006F2904" w:rsidP="006F2904">
      <w:pPr>
        <w:spacing w:after="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1D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– Садово</w:t>
      </w:r>
    </w:p>
    <w:p w:rsidR="006F2904" w:rsidRPr="00101D79" w:rsidRDefault="006F2904" w:rsidP="006F2904">
      <w:pPr>
        <w:spacing w:before="38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r w:rsidRPr="00101D79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РЕШЕНИЕ</w:t>
      </w:r>
    </w:p>
    <w:p w:rsidR="006F2904" w:rsidRPr="00101D79" w:rsidRDefault="006F2904" w:rsidP="006F2904">
      <w:pPr>
        <w:spacing w:before="60" w:after="12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r w:rsidRPr="00101D79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№ </w:t>
      </w:r>
      <w:r w:rsidR="008150B4" w:rsidRPr="00101D79">
        <w:rPr>
          <w:rFonts w:ascii="Times New Roman" w:eastAsia="Times New Roman" w:hAnsi="Times New Roman" w:cs="Times New Roman"/>
          <w:b/>
          <w:sz w:val="30"/>
          <w:szCs w:val="30"/>
          <w:lang w:val="en-US" w:eastAsia="bg-BG"/>
        </w:rPr>
        <w:t>76</w:t>
      </w:r>
      <w:r w:rsidRPr="00101D79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-МИ</w:t>
      </w:r>
    </w:p>
    <w:p w:rsidR="006F2904" w:rsidRPr="00101D79" w:rsidRDefault="005B23D4" w:rsidP="004072CE">
      <w:pPr>
        <w:spacing w:after="26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r w:rsidRPr="00101D79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 xml:space="preserve">Садово, </w:t>
      </w:r>
      <w:r w:rsidR="008150B4" w:rsidRPr="00101D79">
        <w:rPr>
          <w:rFonts w:ascii="Times New Roman" w:eastAsia="Times New Roman" w:hAnsi="Times New Roman" w:cs="Times New Roman"/>
          <w:b/>
          <w:sz w:val="30"/>
          <w:szCs w:val="30"/>
          <w:lang w:val="en-US" w:eastAsia="bg-BG"/>
        </w:rPr>
        <w:t>22</w:t>
      </w:r>
      <w:r w:rsidR="006F2904" w:rsidRPr="00101D79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.09.2015 година</w:t>
      </w:r>
    </w:p>
    <w:p w:rsidR="006F2904" w:rsidRPr="00101D79" w:rsidRDefault="006F2904" w:rsidP="005B65A1">
      <w:pPr>
        <w:spacing w:after="180" w:line="240" w:lineRule="auto"/>
        <w:ind w:left="998" w:hanging="99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101D79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относно</w:t>
      </w:r>
      <w:r w:rsidRPr="00101D79">
        <w:rPr>
          <w:rFonts w:ascii="Times New Roman" w:eastAsia="Times New Roman" w:hAnsi="Times New Roman" w:cs="Times New Roman"/>
          <w:b/>
          <w:i/>
          <w:lang w:eastAsia="bg-BG"/>
        </w:rPr>
        <w:t>:</w:t>
      </w:r>
      <w:r w:rsidRPr="00101D79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8150B4" w:rsidRPr="00101D79">
        <w:rPr>
          <w:rFonts w:ascii="Times New Roman" w:eastAsia="Times New Roman" w:hAnsi="Times New Roman" w:cs="Times New Roman"/>
          <w:i/>
          <w:lang w:eastAsia="bg-BG"/>
        </w:rPr>
        <w:t>процедурата за определяне чрез жребий на поредните номера</w:t>
      </w:r>
      <w:r w:rsidR="00101A57">
        <w:rPr>
          <w:rFonts w:ascii="Times New Roman" w:eastAsia="Times New Roman" w:hAnsi="Times New Roman" w:cs="Times New Roman"/>
          <w:i/>
          <w:lang w:eastAsia="bg-BG"/>
        </w:rPr>
        <w:t xml:space="preserve"> на партиите, коалициите, местната коалиция</w:t>
      </w:r>
      <w:r w:rsidR="008150B4" w:rsidRPr="00101D79">
        <w:rPr>
          <w:rFonts w:ascii="Times New Roman" w:eastAsia="Times New Roman" w:hAnsi="Times New Roman" w:cs="Times New Roman"/>
          <w:i/>
          <w:lang w:eastAsia="bg-BG"/>
        </w:rPr>
        <w:t xml:space="preserve"> и независими</w:t>
      </w:r>
      <w:r w:rsidR="00101A57">
        <w:rPr>
          <w:rFonts w:ascii="Times New Roman" w:eastAsia="Times New Roman" w:hAnsi="Times New Roman" w:cs="Times New Roman"/>
          <w:i/>
          <w:lang w:eastAsia="bg-BG"/>
        </w:rPr>
        <w:t>я кандидат</w:t>
      </w:r>
      <w:r w:rsidR="008150B4" w:rsidRPr="00101D79">
        <w:rPr>
          <w:rFonts w:ascii="Times New Roman" w:eastAsia="Times New Roman" w:hAnsi="Times New Roman" w:cs="Times New Roman"/>
          <w:i/>
          <w:lang w:eastAsia="bg-BG"/>
        </w:rPr>
        <w:t xml:space="preserve"> от Общинска избирателна комисия – Садово в бюлетините за гласуване </w:t>
      </w:r>
      <w:r w:rsidR="00461971">
        <w:rPr>
          <w:rFonts w:ascii="Times New Roman" w:eastAsia="Times New Roman" w:hAnsi="Times New Roman" w:cs="Times New Roman"/>
          <w:i/>
          <w:lang w:eastAsia="bg-BG"/>
        </w:rPr>
        <w:t xml:space="preserve">в изборите </w:t>
      </w:r>
      <w:r w:rsidR="008150B4" w:rsidRPr="00101D79">
        <w:rPr>
          <w:rFonts w:ascii="Times New Roman" w:eastAsia="Times New Roman" w:hAnsi="Times New Roman" w:cs="Times New Roman"/>
          <w:i/>
          <w:lang w:eastAsia="bg-BG"/>
        </w:rPr>
        <w:t>за общински съветници и за кметове на 25 октомври 2015 година</w:t>
      </w:r>
    </w:p>
    <w:p w:rsidR="008150B4" w:rsidRPr="00101D79" w:rsidRDefault="005B65A1" w:rsidP="00A92AE7">
      <w:pPr>
        <w:spacing w:before="3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6F2904"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2904" w:rsidRPr="00101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чл. 87, ал. 1, т. </w:t>
      </w:r>
      <w:r w:rsidR="008150B4" w:rsidRPr="00101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</w:t>
      </w:r>
      <w:r w:rsidR="008150B4"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8150B4" w:rsidRPr="00101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423, ал. 1</w:t>
      </w:r>
      <w:r w:rsidRPr="00101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Изборния кодекс</w:t>
      </w:r>
      <w:r w:rsidR="00E157BA" w:rsidRPr="00101D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157BA"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2250-МИ от 18.09.2015 година на Централната избирателна комисия във връзка с решение № 9588 от 17.09.2015 година на Върховния административен съд, четвърто отделение по административно дело № 10626 по описа на съда за 2015 година</w:t>
      </w:r>
      <w:r w:rsidR="00101D79"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– Садово</w:t>
      </w:r>
    </w:p>
    <w:p w:rsidR="006F2904" w:rsidRPr="00101D79" w:rsidRDefault="006F2904" w:rsidP="00604D8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bg-BG"/>
        </w:rPr>
      </w:pPr>
      <w:r w:rsidRPr="00101D79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bg-BG"/>
        </w:rPr>
        <w:t>РЕШИ:</w:t>
      </w:r>
    </w:p>
    <w:p w:rsidR="00101D79" w:rsidRPr="00AE07F7" w:rsidRDefault="00101D79" w:rsidP="00101D7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101D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 правила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proofErr w:type="gramEnd"/>
    </w:p>
    <w:p w:rsidR="00173573" w:rsidRDefault="00173573" w:rsidP="005D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 жребий за определяне на поредните номера на партиите, коалициите, местн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независими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в бюлетините в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 на 25 октомври 2015 година.</w:t>
      </w:r>
    </w:p>
    <w:p w:rsidR="00173573" w:rsidRDefault="00173573" w:rsidP="005D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Жребият е общ за всички видове избори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съветници, за кмет на община и за кмет на кметство.</w:t>
      </w:r>
    </w:p>
    <w:p w:rsidR="00173573" w:rsidRDefault="00173573" w:rsidP="005D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жребия участват партиите, коалициите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местната коалиция и инициативният комитет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регистрирали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поне един кандидат.</w:t>
      </w:r>
    </w:p>
    <w:p w:rsidR="001554BB" w:rsidRDefault="00173573" w:rsidP="005D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Изтегленият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Садово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общия жребий номер важи за всички видове местни избори на територията на общината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община,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кметства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). Този номер се изписва в квадратчето за отразяване вота на избирателя, отпечатано в бюлетин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за кмет на община, за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кметства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срещу наименованието на избраната при жребия партия, коалиция</w:t>
      </w:r>
      <w:r w:rsidR="001554B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</w:t>
      </w:r>
      <w:r w:rsidR="001554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независим кандидат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1554BB" w:rsidP="005D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4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идентичност на партиите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коалициите (включително местна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), регистрирали кандидати за общински съветници или за кметове в О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същите имат еднакъв номер на бюлети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за всеки вид избори, за кой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са регистрирали кандидати на територията на община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101D79" w:rsidP="005D18E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</w:t>
      </w:r>
      <w:r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„идентичност</w:t>
      </w:r>
      <w:r w:rsidR="005D18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разбира еднаквост при изписване на наименованието на партията или на наименованието и на състава на коалицията на територията на община</w:t>
      </w:r>
      <w:r w:rsidR="005D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Садово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5960CA" w:rsidP="005960C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101D79" w:rsidRPr="00101D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1D79" w:rsidRPr="00AE07F7" w:rsidRDefault="005960CA" w:rsidP="009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0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се води от председателя на О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Садово.</w:t>
      </w:r>
    </w:p>
    <w:p w:rsidR="00101D79" w:rsidRPr="00AE07F7" w:rsidRDefault="00101D79" w:rsidP="0093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негово отсъствие той се замества от заместник-председател или от секретаря на комисията.</w:t>
      </w:r>
    </w:p>
    <w:p w:rsidR="00101D79" w:rsidRPr="00AE07F7" w:rsidRDefault="005960CA" w:rsidP="009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0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първата кутия се поставят еднакви непрозрачни пликове, всеки от които съдържа името на присъстващ член от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без плик с името на водещия процедурата по жребия. Кутията се обозначава с надпис 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„ОИК</w:t>
      </w:r>
      <w:r w:rsidRPr="008306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830658" w:rsidP="009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06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втората кутия се поставят еднакви непрозрачни пликове, всеки от които съдържа пълното или съкратено наименование на партия, коалиция, местна коалиция,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инициативен комитет,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регистрирали кандидат/и в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независимо от вида избор (за кмет на община, </w:t>
      </w:r>
      <w:r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кметове на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кметства) и без да се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повтаря. Наименованието на партията, на коалицията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местната 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на независимия кандидат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записва така, както е посочено в заявлението й за регистрация. Кутията се обозначава с надпис 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„ПАРТИИ, 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КОАЛИЦИИ, МЕСТНА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КОАЛИЦИ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Я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</w:t>
      </w:r>
      <w:r w:rsidR="00DD3D69"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НЕЗАВИСИМ</w:t>
      </w:r>
      <w:r w:rsidR="00DD3D69" w:rsidRPr="00DD3D6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="00DD3D69"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КАНДИДАТ“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8C5045" w:rsidP="009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0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третата кутия се поставят еднакви непрозрачни пликове, всеки от които съдържа пореден номер. Броят на пликовете в тази кутия е равен на броя на пликовете от втората кутия. Кутията с поредни номера се обозначава с надпис 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„НОМЕРА</w:t>
      </w:r>
      <w:r w:rsidR="009367D5" w:rsidRPr="00936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9367D5" w:rsidP="009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изтегля два плика от първата кутия и обявява имената на членовете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двата плика се връщат в първата кутия.</w:t>
      </w:r>
    </w:p>
    <w:p w:rsidR="00101D79" w:rsidRPr="00AE07F7" w:rsidRDefault="009367D5" w:rsidP="009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Първият определен чрез жребия член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изтегля от втората кутия с надпис </w:t>
      </w:r>
      <w:r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„ПАРТИИ, 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КОАЛИЦИИ, МЕСТНА</w:t>
      </w:r>
      <w:r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КОАЛИЦИ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Я</w:t>
      </w:r>
      <w:r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НЕЗАВИСИМ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DD3D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КАНДИДАТ“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плик, съдържащ наименованието на регистрираната в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партия, коалиция или местна коалиция. Вторият, определен чрез жребия член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изтегля от третата кутия с надпис 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„НОМЕРА</w:t>
      </w:r>
      <w:r w:rsidRPr="00936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плик, съдържащ номер, под който партията, местната коалиция или коалицията ще бъде обозначен в бюлетината.</w:t>
      </w:r>
    </w:p>
    <w:p w:rsidR="00101D79" w:rsidRPr="00AE07F7" w:rsidRDefault="009367D5" w:rsidP="00CE42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по </w:t>
      </w:r>
      <w:r w:rsidR="00101D79" w:rsidRPr="00AE0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proofErr w:type="spellStart"/>
      <w:r w:rsidRPr="00936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proofErr w:type="spellEnd"/>
      <w:r w:rsidRPr="00936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01D79" w:rsidRPr="00AE0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9367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proofErr w:type="gramStart"/>
      <w:r w:rsidRPr="009367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повтаря до изчерпване на пликовете във втората и в третата кутия.</w:t>
      </w:r>
      <w:proofErr w:type="gramEnd"/>
    </w:p>
    <w:p w:rsidR="00101D79" w:rsidRPr="00AE07F7" w:rsidRDefault="009367D5" w:rsidP="009367D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III. </w:t>
      </w:r>
      <w:r w:rsidR="00101D79" w:rsidRPr="00101D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Резултат от жребия и обявяване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</w:p>
    <w:p w:rsidR="00101D79" w:rsidRPr="00AE07F7" w:rsidRDefault="00A92AE7" w:rsidP="00A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A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Резултатът от жребия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отраз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писмено решение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–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обяв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</w:t>
      </w:r>
      <w:r w:rsidR="00101D79" w:rsidRPr="00AE07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87, ал. 2 от И</w:t>
      </w:r>
      <w:r w:rsidRPr="00A92AE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зборния кодекс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1D79" w:rsidRPr="00AE07F7" w:rsidRDefault="00A92AE7" w:rsidP="00A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A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Тегленето на жребия се извършва публично и на него могат да присъстват представители на партиите, коалициите</w:t>
      </w:r>
      <w:r w:rsidR="00B35F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</w:t>
      </w:r>
      <w:r w:rsidR="00B35FD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35FD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</w:t>
      </w:r>
      <w:r w:rsidR="00B35FD3">
        <w:rPr>
          <w:rFonts w:ascii="Times New Roman" w:eastAsia="Times New Roman" w:hAnsi="Times New Roman" w:cs="Times New Roman"/>
          <w:sz w:val="24"/>
          <w:szCs w:val="24"/>
          <w:lang w:eastAsia="bg-BG"/>
        </w:rPr>
        <w:t>я и инициативния комитет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регистрираните от тях кандидати за участие в изборите за общински съветници и кметове на 25 октомври 2015 г</w:t>
      </w:r>
      <w:r w:rsidR="00B35FD3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представители на средствата за масово осведомяване.</w:t>
      </w:r>
    </w:p>
    <w:p w:rsidR="00101D79" w:rsidRPr="00AE07F7" w:rsidRDefault="00A92AE7" w:rsidP="00A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A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Тегленето на жребия ще се проведе на 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 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аса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C31D9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малката зала на читалище „Христо Смирненски“ в град Садово</w:t>
      </w:r>
      <w:r w:rsidR="00101D79" w:rsidRPr="00AE0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End w:id="0"/>
    </w:p>
    <w:p w:rsidR="006F2904" w:rsidRPr="00101D79" w:rsidRDefault="006F2904" w:rsidP="00605C4D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от обявяването му пред Централната избирателна комисия по реда на </w:t>
      </w:r>
      <w:r w:rsidRPr="00101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88, ал. 1 от Изборния кодек</w:t>
      </w:r>
      <w:r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</w:p>
    <w:p w:rsidR="006F2904" w:rsidRPr="00101D79" w:rsidRDefault="006F2904" w:rsidP="00605C4D">
      <w:pPr>
        <w:spacing w:before="13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Мария Георгиева Милева</w:t>
      </w:r>
    </w:p>
    <w:p w:rsidR="006F2904" w:rsidRPr="00101D79" w:rsidRDefault="006F2904" w:rsidP="00B41A77">
      <w:pPr>
        <w:spacing w:before="180" w:after="3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Димитър Любенов Алексов</w:t>
      </w:r>
    </w:p>
    <w:sectPr w:rsidR="006F2904" w:rsidRPr="00101D79" w:rsidSect="001D321A">
      <w:pgSz w:w="11906" w:h="16838" w:code="9"/>
      <w:pgMar w:top="907" w:right="907" w:bottom="964" w:left="130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AE"/>
    <w:multiLevelType w:val="multilevel"/>
    <w:tmpl w:val="FAE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822A3"/>
    <w:multiLevelType w:val="multilevel"/>
    <w:tmpl w:val="03481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75492"/>
    <w:multiLevelType w:val="multilevel"/>
    <w:tmpl w:val="3F3066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62520"/>
    <w:multiLevelType w:val="multilevel"/>
    <w:tmpl w:val="F77604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75A3B"/>
    <w:multiLevelType w:val="multilevel"/>
    <w:tmpl w:val="8B14E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E7"/>
    <w:rsid w:val="000E3C6C"/>
    <w:rsid w:val="00101A57"/>
    <w:rsid w:val="00101D79"/>
    <w:rsid w:val="0010289E"/>
    <w:rsid w:val="001333E3"/>
    <w:rsid w:val="001554BB"/>
    <w:rsid w:val="00160240"/>
    <w:rsid w:val="00173573"/>
    <w:rsid w:val="001C010C"/>
    <w:rsid w:val="001C16F5"/>
    <w:rsid w:val="001D027C"/>
    <w:rsid w:val="001D321A"/>
    <w:rsid w:val="001E451F"/>
    <w:rsid w:val="002133CA"/>
    <w:rsid w:val="00221971"/>
    <w:rsid w:val="00286077"/>
    <w:rsid w:val="002B6D03"/>
    <w:rsid w:val="0031235C"/>
    <w:rsid w:val="003305DD"/>
    <w:rsid w:val="00331DD5"/>
    <w:rsid w:val="00342F26"/>
    <w:rsid w:val="004072CE"/>
    <w:rsid w:val="00415BF8"/>
    <w:rsid w:val="0041608D"/>
    <w:rsid w:val="00461971"/>
    <w:rsid w:val="00491A22"/>
    <w:rsid w:val="005960CA"/>
    <w:rsid w:val="005B23D4"/>
    <w:rsid w:val="005B65A1"/>
    <w:rsid w:val="005C7A69"/>
    <w:rsid w:val="005D18E1"/>
    <w:rsid w:val="00604D89"/>
    <w:rsid w:val="00605C4D"/>
    <w:rsid w:val="00611058"/>
    <w:rsid w:val="00612715"/>
    <w:rsid w:val="00624B09"/>
    <w:rsid w:val="00636291"/>
    <w:rsid w:val="00674425"/>
    <w:rsid w:val="006911F1"/>
    <w:rsid w:val="006B164E"/>
    <w:rsid w:val="006D41EA"/>
    <w:rsid w:val="006F2904"/>
    <w:rsid w:val="007112CC"/>
    <w:rsid w:val="00741445"/>
    <w:rsid w:val="007579A7"/>
    <w:rsid w:val="00782743"/>
    <w:rsid w:val="007C2A8D"/>
    <w:rsid w:val="007E5D17"/>
    <w:rsid w:val="008150B4"/>
    <w:rsid w:val="00830658"/>
    <w:rsid w:val="008346DE"/>
    <w:rsid w:val="0083741F"/>
    <w:rsid w:val="008C5045"/>
    <w:rsid w:val="0090675E"/>
    <w:rsid w:val="00911539"/>
    <w:rsid w:val="009367D5"/>
    <w:rsid w:val="00943AE7"/>
    <w:rsid w:val="00945A69"/>
    <w:rsid w:val="00972871"/>
    <w:rsid w:val="009869D6"/>
    <w:rsid w:val="00996519"/>
    <w:rsid w:val="009B1878"/>
    <w:rsid w:val="009B41E6"/>
    <w:rsid w:val="009C730A"/>
    <w:rsid w:val="009E44AC"/>
    <w:rsid w:val="00A34A7E"/>
    <w:rsid w:val="00A92AE7"/>
    <w:rsid w:val="00AA6824"/>
    <w:rsid w:val="00B13975"/>
    <w:rsid w:val="00B27D06"/>
    <w:rsid w:val="00B345A4"/>
    <w:rsid w:val="00B35FD3"/>
    <w:rsid w:val="00B4182F"/>
    <w:rsid w:val="00B41A77"/>
    <w:rsid w:val="00B673D1"/>
    <w:rsid w:val="00BF6BAF"/>
    <w:rsid w:val="00C31D93"/>
    <w:rsid w:val="00C4722D"/>
    <w:rsid w:val="00C67BBA"/>
    <w:rsid w:val="00CE4298"/>
    <w:rsid w:val="00CF7BA9"/>
    <w:rsid w:val="00D11A29"/>
    <w:rsid w:val="00D1242C"/>
    <w:rsid w:val="00D14E79"/>
    <w:rsid w:val="00D33476"/>
    <w:rsid w:val="00D4463A"/>
    <w:rsid w:val="00D4673C"/>
    <w:rsid w:val="00D873C9"/>
    <w:rsid w:val="00DD3D69"/>
    <w:rsid w:val="00E157BA"/>
    <w:rsid w:val="00E20D7E"/>
    <w:rsid w:val="00E3204C"/>
    <w:rsid w:val="00E54524"/>
    <w:rsid w:val="00E8424C"/>
    <w:rsid w:val="00EB361D"/>
    <w:rsid w:val="00EC4CEF"/>
    <w:rsid w:val="00EF110F"/>
    <w:rsid w:val="00F86E7F"/>
    <w:rsid w:val="00FA14AC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3AE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4">
    <w:name w:val="List Paragraph"/>
    <w:basedOn w:val="a"/>
    <w:uiPriority w:val="34"/>
    <w:qFormat/>
    <w:rsid w:val="00331DD5"/>
    <w:pPr>
      <w:ind w:left="720"/>
      <w:contextualSpacing/>
    </w:pPr>
  </w:style>
  <w:style w:type="character" w:styleId="a5">
    <w:name w:val="Strong"/>
    <w:basedOn w:val="a0"/>
    <w:uiPriority w:val="22"/>
    <w:qFormat/>
    <w:rsid w:val="009E4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3AE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4">
    <w:name w:val="List Paragraph"/>
    <w:basedOn w:val="a"/>
    <w:uiPriority w:val="34"/>
    <w:qFormat/>
    <w:rsid w:val="00331DD5"/>
    <w:pPr>
      <w:ind w:left="720"/>
      <w:contextualSpacing/>
    </w:pPr>
  </w:style>
  <w:style w:type="character" w:styleId="a5">
    <w:name w:val="Strong"/>
    <w:basedOn w:val="a0"/>
    <w:uiPriority w:val="22"/>
    <w:qFormat/>
    <w:rsid w:val="009E4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CBFE-2F5B-4463-9605-211D08F6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2015-09-22T18:12:00Z</cp:lastPrinted>
  <dcterms:created xsi:type="dcterms:W3CDTF">2015-09-22T08:10:00Z</dcterms:created>
  <dcterms:modified xsi:type="dcterms:W3CDTF">2015-09-22T19:03:00Z</dcterms:modified>
</cp:coreProperties>
</file>